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3"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9"/>
        <w:gridCol w:w="2414"/>
      </w:tblGrid>
      <w:tr w:rsidR="00B72C74" w:rsidRPr="00C31E2D" w14:paraId="3542058B" w14:textId="77777777" w:rsidTr="009765DE">
        <w:tc>
          <w:tcPr>
            <w:tcW w:w="10063" w:type="dxa"/>
            <w:gridSpan w:val="2"/>
          </w:tcPr>
          <w:p w14:paraId="7DA35CB8" w14:textId="77777777" w:rsidR="00B72C74" w:rsidRPr="00C31E2D" w:rsidRDefault="00B72C74" w:rsidP="00B72C74">
            <w:pPr>
              <w:jc w:val="center"/>
              <w:rPr>
                <w:rFonts w:ascii="Arial" w:hAnsi="Arial" w:cs="Arial"/>
                <w:sz w:val="24"/>
                <w:szCs w:val="24"/>
              </w:rPr>
            </w:pPr>
            <w:r w:rsidRPr="00C31E2D">
              <w:rPr>
                <w:rFonts w:ascii="Arial" w:hAnsi="Arial" w:cs="Arial"/>
                <w:noProof/>
                <w:sz w:val="24"/>
                <w:szCs w:val="24"/>
              </w:rPr>
              <w:drawing>
                <wp:inline distT="0" distB="0" distL="0" distR="0" wp14:anchorId="5CA20599" wp14:editId="4EBDB472">
                  <wp:extent cx="2214208" cy="698500"/>
                  <wp:effectExtent l="0" t="0" r="0" b="635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7873" cy="721739"/>
                          </a:xfrm>
                          <a:prstGeom prst="rect">
                            <a:avLst/>
                          </a:prstGeom>
                          <a:noFill/>
                          <a:ln>
                            <a:noFill/>
                          </a:ln>
                        </pic:spPr>
                      </pic:pic>
                    </a:graphicData>
                  </a:graphic>
                </wp:inline>
              </w:drawing>
            </w:r>
          </w:p>
          <w:p w14:paraId="0E1ACD48" w14:textId="3E2CED8D" w:rsidR="00B72C74" w:rsidRPr="00C31E2D" w:rsidRDefault="00B72C74" w:rsidP="00B72C74">
            <w:pPr>
              <w:jc w:val="center"/>
              <w:rPr>
                <w:rFonts w:ascii="Arial" w:hAnsi="Arial" w:cs="Arial"/>
                <w:sz w:val="24"/>
                <w:szCs w:val="24"/>
              </w:rPr>
            </w:pPr>
          </w:p>
        </w:tc>
      </w:tr>
      <w:tr w:rsidR="00B72C74" w:rsidRPr="00C31E2D" w14:paraId="58FDF51D" w14:textId="77777777" w:rsidTr="009765DE">
        <w:trPr>
          <w:trHeight w:val="547"/>
        </w:trPr>
        <w:tc>
          <w:tcPr>
            <w:tcW w:w="10063" w:type="dxa"/>
            <w:gridSpan w:val="2"/>
          </w:tcPr>
          <w:p w14:paraId="0CDFCD0D" w14:textId="77777777" w:rsidR="00B72C74" w:rsidRPr="00C31E2D" w:rsidRDefault="00B72C74" w:rsidP="005D7AA1">
            <w:pPr>
              <w:pStyle w:val="NoSpacing"/>
              <w:jc w:val="center"/>
              <w:rPr>
                <w:rFonts w:ascii="Arial" w:hAnsi="Arial" w:cs="Arial"/>
                <w:b/>
                <w:bCs/>
                <w:sz w:val="24"/>
                <w:szCs w:val="24"/>
              </w:rPr>
            </w:pPr>
          </w:p>
          <w:p w14:paraId="0A48D34A" w14:textId="77777777" w:rsidR="009C4807" w:rsidRPr="00C31E2D" w:rsidRDefault="009C4807" w:rsidP="00C45EB0">
            <w:pPr>
              <w:pStyle w:val="NoSpacing"/>
              <w:rPr>
                <w:rFonts w:ascii="Arial" w:hAnsi="Arial" w:cs="Arial"/>
                <w:b/>
                <w:bCs/>
                <w:sz w:val="24"/>
                <w:szCs w:val="24"/>
              </w:rPr>
            </w:pPr>
          </w:p>
          <w:p w14:paraId="3DE39147" w14:textId="77777777" w:rsidR="009C4807" w:rsidRPr="00C31E2D" w:rsidRDefault="009C4807" w:rsidP="005D7AA1">
            <w:pPr>
              <w:pStyle w:val="NoSpacing"/>
              <w:jc w:val="center"/>
              <w:rPr>
                <w:rFonts w:ascii="Arial" w:hAnsi="Arial" w:cs="Arial"/>
                <w:b/>
                <w:bCs/>
                <w:sz w:val="24"/>
                <w:szCs w:val="24"/>
              </w:rPr>
            </w:pPr>
          </w:p>
          <w:p w14:paraId="1BA0D2BE" w14:textId="2F20801E" w:rsidR="00B72C74" w:rsidRPr="00C31E2D" w:rsidRDefault="00B72C74" w:rsidP="005D7AA1">
            <w:pPr>
              <w:pStyle w:val="NoSpacing"/>
              <w:jc w:val="center"/>
              <w:rPr>
                <w:rFonts w:ascii="Arial" w:hAnsi="Arial" w:cs="Arial"/>
                <w:b/>
                <w:bCs/>
                <w:sz w:val="36"/>
                <w:szCs w:val="36"/>
              </w:rPr>
            </w:pPr>
            <w:r w:rsidRPr="00C31E2D">
              <w:rPr>
                <w:rFonts w:ascii="Arial" w:hAnsi="Arial" w:cs="Arial"/>
                <w:b/>
                <w:bCs/>
                <w:sz w:val="36"/>
                <w:szCs w:val="36"/>
              </w:rPr>
              <w:t>THE ARTS CLUB THEATRE COMPANY PRODUCTION OF</w:t>
            </w:r>
          </w:p>
          <w:p w14:paraId="03C17E25" w14:textId="77777777" w:rsidR="00B72C74" w:rsidRPr="00C31E2D" w:rsidRDefault="00B72C74" w:rsidP="005D7AA1">
            <w:pPr>
              <w:pStyle w:val="NoSpacing"/>
              <w:jc w:val="center"/>
              <w:rPr>
                <w:rFonts w:ascii="Arial" w:hAnsi="Arial" w:cs="Arial"/>
                <w:b/>
                <w:bCs/>
                <w:sz w:val="36"/>
                <w:szCs w:val="36"/>
              </w:rPr>
            </w:pPr>
          </w:p>
          <w:p w14:paraId="7C9D7049" w14:textId="77777777" w:rsidR="00C45EB0" w:rsidRPr="00C31E2D" w:rsidRDefault="005312E6" w:rsidP="005312E6">
            <w:pPr>
              <w:pStyle w:val="NoSpacing"/>
              <w:jc w:val="center"/>
              <w:rPr>
                <w:rFonts w:ascii="Arial" w:hAnsi="Arial" w:cs="Arial"/>
                <w:b/>
                <w:bCs/>
                <w:sz w:val="36"/>
                <w:szCs w:val="36"/>
                <w:lang w:val="en-CA"/>
              </w:rPr>
            </w:pPr>
            <w:hyperlink r:id="rId7" w:history="1">
              <w:r w:rsidRPr="00C31E2D">
                <w:rPr>
                  <w:rStyle w:val="Hyperlink"/>
                  <w:rFonts w:ascii="Arial" w:eastAsia="Times New Roman" w:hAnsi="Arial" w:cs="Arial"/>
                  <w:b/>
                  <w:bCs/>
                  <w:caps/>
                  <w:sz w:val="36"/>
                  <w:szCs w:val="36"/>
                </w:rPr>
                <w:t>Louisa may alcott’s Little women</w:t>
              </w:r>
            </w:hyperlink>
            <w:r w:rsidR="00B72C74" w:rsidRPr="00C31E2D">
              <w:rPr>
                <w:rFonts w:ascii="Arial" w:eastAsia="Times New Roman" w:hAnsi="Arial" w:cs="Arial"/>
                <w:b/>
                <w:bCs/>
                <w:caps/>
                <w:sz w:val="36"/>
                <w:szCs w:val="36"/>
                <w:lang w:val="en-CA"/>
              </w:rPr>
              <w:t xml:space="preserve"> </w:t>
            </w:r>
            <w:r w:rsidR="00B72C74" w:rsidRPr="00C31E2D">
              <w:rPr>
                <w:rFonts w:ascii="Arial" w:eastAsia="Times New Roman" w:hAnsi="Arial" w:cs="Arial"/>
                <w:b/>
                <w:bCs/>
                <w:caps/>
                <w:sz w:val="36"/>
                <w:szCs w:val="36"/>
                <w:lang w:val="en-CA"/>
              </w:rPr>
              <w:br/>
            </w:r>
          </w:p>
          <w:p w14:paraId="413C0B06" w14:textId="52E37F74" w:rsidR="005312E6" w:rsidRPr="00C31E2D" w:rsidRDefault="005312E6" w:rsidP="005312E6">
            <w:pPr>
              <w:pStyle w:val="NoSpacing"/>
              <w:jc w:val="center"/>
              <w:rPr>
                <w:rFonts w:ascii="Arial" w:hAnsi="Arial" w:cs="Arial"/>
                <w:b/>
                <w:bCs/>
                <w:sz w:val="36"/>
                <w:szCs w:val="36"/>
                <w:lang w:val="en-CA"/>
              </w:rPr>
            </w:pPr>
            <w:r w:rsidRPr="00C31E2D">
              <w:rPr>
                <w:rFonts w:ascii="Arial" w:hAnsi="Arial" w:cs="Arial"/>
                <w:b/>
                <w:bCs/>
                <w:sz w:val="36"/>
                <w:szCs w:val="36"/>
                <w:lang w:val="en-CA"/>
              </w:rPr>
              <w:t>By Lauren M. Gunderson</w:t>
            </w:r>
          </w:p>
          <w:p w14:paraId="3C095CFC" w14:textId="77777777" w:rsidR="00B72C74" w:rsidRPr="00C31E2D" w:rsidRDefault="00B72C74" w:rsidP="005D7AA1">
            <w:pPr>
              <w:pStyle w:val="NoSpacing"/>
              <w:jc w:val="center"/>
              <w:rPr>
                <w:rFonts w:ascii="Arial" w:eastAsia="Times New Roman" w:hAnsi="Arial" w:cs="Arial"/>
                <w:sz w:val="24"/>
                <w:szCs w:val="24"/>
                <w:lang w:val="en-CA"/>
              </w:rPr>
            </w:pPr>
          </w:p>
          <w:p w14:paraId="558A31FC" w14:textId="77777777" w:rsidR="00E86E0F" w:rsidRPr="00C31E2D" w:rsidRDefault="00E86E0F" w:rsidP="00E86E0F">
            <w:pPr>
              <w:pStyle w:val="NoSpacing"/>
              <w:jc w:val="center"/>
              <w:rPr>
                <w:rFonts w:ascii="Arial" w:eastAsia="Times New Roman" w:hAnsi="Arial" w:cs="Arial"/>
                <w:sz w:val="32"/>
                <w:szCs w:val="32"/>
                <w:lang w:val="en-CA"/>
              </w:rPr>
            </w:pPr>
            <w:r w:rsidRPr="00C31E2D">
              <w:rPr>
                <w:rFonts w:ascii="Arial" w:eastAsia="Times New Roman" w:hAnsi="Arial" w:cs="Arial"/>
                <w:sz w:val="32"/>
                <w:szCs w:val="32"/>
                <w:lang w:val="en-CA"/>
              </w:rPr>
              <w:t>November 27, 2025–January 4, 2026</w:t>
            </w:r>
          </w:p>
          <w:p w14:paraId="210D742F" w14:textId="2313AF4B" w:rsidR="009765DE" w:rsidRPr="00C31E2D" w:rsidRDefault="00E86E0F" w:rsidP="008A45F9">
            <w:pPr>
              <w:pStyle w:val="NoSpacing"/>
              <w:jc w:val="center"/>
              <w:rPr>
                <w:rFonts w:ascii="Arial" w:eastAsia="Times New Roman" w:hAnsi="Arial" w:cs="Arial"/>
                <w:sz w:val="32"/>
                <w:szCs w:val="32"/>
                <w:lang w:val="en-CA"/>
              </w:rPr>
            </w:pPr>
            <w:r w:rsidRPr="00C31E2D">
              <w:rPr>
                <w:rFonts w:ascii="Arial" w:eastAsia="Times New Roman" w:hAnsi="Arial" w:cs="Arial"/>
                <w:sz w:val="32"/>
                <w:szCs w:val="32"/>
                <w:lang w:val="en-CA"/>
              </w:rPr>
              <w:t>Granville Island Stage</w:t>
            </w:r>
            <w:r w:rsidR="00B72C74" w:rsidRPr="00C31E2D">
              <w:rPr>
                <w:rFonts w:ascii="Arial" w:eastAsia="Times New Roman" w:hAnsi="Arial" w:cs="Arial"/>
                <w:b/>
                <w:sz w:val="32"/>
                <w:szCs w:val="32"/>
              </w:rPr>
              <w:br/>
              <w:t xml:space="preserve">(Media opening: </w:t>
            </w:r>
            <w:r w:rsidRPr="00C31E2D">
              <w:rPr>
                <w:rFonts w:ascii="Arial" w:eastAsia="Times New Roman" w:hAnsi="Arial" w:cs="Arial"/>
                <w:b/>
                <w:sz w:val="32"/>
                <w:szCs w:val="32"/>
              </w:rPr>
              <w:t>December 3</w:t>
            </w:r>
            <w:r w:rsidR="00B72C74" w:rsidRPr="00C31E2D">
              <w:rPr>
                <w:rFonts w:ascii="Arial" w:eastAsia="Times New Roman" w:hAnsi="Arial" w:cs="Arial"/>
                <w:b/>
                <w:sz w:val="32"/>
                <w:szCs w:val="32"/>
              </w:rPr>
              <w:t>, 2025)</w:t>
            </w:r>
          </w:p>
          <w:p w14:paraId="0E5858B0" w14:textId="77777777" w:rsidR="008A45F9" w:rsidRPr="00C31E2D" w:rsidRDefault="008A45F9" w:rsidP="005D7AA1">
            <w:pPr>
              <w:pStyle w:val="NoSpacing"/>
              <w:jc w:val="center"/>
              <w:rPr>
                <w:rFonts w:ascii="Arial" w:eastAsia="Times New Roman" w:hAnsi="Arial" w:cs="Arial"/>
                <w:b/>
                <w:sz w:val="24"/>
                <w:szCs w:val="24"/>
              </w:rPr>
            </w:pPr>
          </w:p>
          <w:p w14:paraId="3150FE48" w14:textId="425431B3" w:rsidR="00B72C74" w:rsidRPr="00C31E2D" w:rsidRDefault="009765DE" w:rsidP="005D7AA1">
            <w:pPr>
              <w:pStyle w:val="NoSpacing"/>
              <w:jc w:val="center"/>
              <w:rPr>
                <w:rFonts w:ascii="Arial" w:eastAsia="Times New Roman" w:hAnsi="Arial" w:cs="Arial"/>
                <w:caps/>
                <w:sz w:val="24"/>
                <w:szCs w:val="24"/>
                <w:lang w:val="en-CA"/>
              </w:rPr>
            </w:pPr>
            <w:r w:rsidRPr="00C31E2D">
              <w:rPr>
                <w:rFonts w:ascii="Arial" w:eastAsia="Times New Roman" w:hAnsi="Arial" w:cs="Arial"/>
                <w:caps/>
                <w:noProof/>
                <w:sz w:val="24"/>
                <w:szCs w:val="24"/>
                <w:lang w:val="en-CA"/>
                <w14:ligatures w14:val="standardContextual"/>
              </w:rPr>
              <mc:AlternateContent>
                <mc:Choice Requires="wps">
                  <w:drawing>
                    <wp:anchor distT="0" distB="0" distL="114300" distR="114300" simplePos="0" relativeHeight="251659264" behindDoc="0" locked="0" layoutInCell="1" allowOverlap="1" wp14:anchorId="330381E3" wp14:editId="22848B7D">
                      <wp:simplePos x="0" y="0"/>
                      <wp:positionH relativeFrom="column">
                        <wp:posOffset>-70485</wp:posOffset>
                      </wp:positionH>
                      <wp:positionV relativeFrom="paragraph">
                        <wp:posOffset>57785</wp:posOffset>
                      </wp:positionV>
                      <wp:extent cx="6350000" cy="914400"/>
                      <wp:effectExtent l="0" t="0" r="12700" b="19050"/>
                      <wp:wrapNone/>
                      <wp:docPr id="1129044207" name="Rectangle: Rounded Corners 1"/>
                      <wp:cNvGraphicFramePr/>
                      <a:graphic xmlns:a="http://schemas.openxmlformats.org/drawingml/2006/main">
                        <a:graphicData uri="http://schemas.microsoft.com/office/word/2010/wordprocessingShape">
                          <wps:wsp>
                            <wps:cNvSpPr/>
                            <wps:spPr>
                              <a:xfrm>
                                <a:off x="0" y="0"/>
                                <a:ext cx="6350000" cy="914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BAFA63" id="Rectangle: Rounded Corners 1" o:spid="_x0000_s1026" style="position:absolute;margin-left:-5.55pt;margin-top:4.55pt;width:500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" filled="f" strokecolor="#030e13 [484]" strokeweight="1pt">
                      <v:stroke joinstyle="miter"/>
                    </v:roundrect>
                  </w:pict>
                </mc:Fallback>
              </mc:AlternateContent>
            </w:r>
          </w:p>
          <w:p w14:paraId="0B37EC79" w14:textId="7E6CFA87" w:rsidR="00B72C74" w:rsidRPr="00C31E2D" w:rsidRDefault="00B72C74" w:rsidP="005D7AA1">
            <w:pPr>
              <w:rPr>
                <w:rFonts w:ascii="Arial" w:eastAsia="Times New Roman" w:hAnsi="Arial" w:cs="Arial"/>
                <w:b/>
                <w:spacing w:val="-4"/>
                <w:sz w:val="24"/>
                <w:szCs w:val="24"/>
              </w:rPr>
            </w:pPr>
            <w:r w:rsidRPr="00C31E2D">
              <w:rPr>
                <w:rFonts w:ascii="Arial" w:eastAsia="Times New Roman" w:hAnsi="Arial" w:cs="Arial"/>
                <w:b/>
                <w:spacing w:val="-4"/>
                <w:sz w:val="24"/>
                <w:szCs w:val="24"/>
              </w:rPr>
              <w:t>IN BRIEF</w:t>
            </w:r>
            <w:r w:rsidRPr="00C31E2D">
              <w:rPr>
                <w:rFonts w:ascii="Arial" w:eastAsia="Times New Roman" w:hAnsi="Arial" w:cs="Arial"/>
                <w:spacing w:val="-4"/>
                <w:sz w:val="24"/>
                <w:szCs w:val="24"/>
              </w:rPr>
              <w:t xml:space="preserve"> </w:t>
            </w:r>
            <w:r w:rsidR="00306FEE" w:rsidRPr="00C31E2D">
              <w:rPr>
                <w:rFonts w:ascii="Arial" w:eastAsia="Times New Roman" w:hAnsi="Arial" w:cs="Arial"/>
                <w:bCs/>
                <w:sz w:val="24"/>
                <w:szCs w:val="24"/>
              </w:rPr>
              <w:t xml:space="preserve">– </w:t>
            </w:r>
            <w:r w:rsidRPr="00C31E2D">
              <w:rPr>
                <w:rFonts w:ascii="Arial" w:eastAsia="Times New Roman" w:hAnsi="Arial" w:cs="Arial"/>
                <w:spacing w:val="-4"/>
                <w:sz w:val="24"/>
                <w:szCs w:val="24"/>
              </w:rPr>
              <w:t>The Arts Club Theatre Company production</w:t>
            </w:r>
            <w:r w:rsidR="00E86E0F" w:rsidRPr="00C31E2D">
              <w:rPr>
                <w:rFonts w:ascii="Arial" w:eastAsia="Times New Roman" w:hAnsi="Arial" w:cs="Arial"/>
                <w:spacing w:val="-4"/>
                <w:sz w:val="24"/>
                <w:szCs w:val="24"/>
              </w:rPr>
              <w:t xml:space="preserve"> of </w:t>
            </w:r>
            <w:hyperlink r:id="rId8" w:history="1">
              <w:r w:rsidR="00E86E0F" w:rsidRPr="00FC0DEE">
                <w:rPr>
                  <w:rStyle w:val="Hyperlink"/>
                  <w:rFonts w:ascii="Arial" w:eastAsia="Times New Roman" w:hAnsi="Arial" w:cs="Arial"/>
                  <w:i/>
                  <w:iCs/>
                  <w:color w:val="auto"/>
                  <w:spacing w:val="-4"/>
                  <w:sz w:val="24"/>
                  <w:szCs w:val="24"/>
                </w:rPr>
                <w:t>Louisa May Alcott’s Little Women</w:t>
              </w:r>
            </w:hyperlink>
            <w:r w:rsidR="008025F7">
              <w:rPr>
                <w:rFonts w:ascii="Arial" w:eastAsia="Times New Roman" w:hAnsi="Arial" w:cs="Arial"/>
                <w:spacing w:val="-4"/>
                <w:sz w:val="24"/>
                <w:szCs w:val="24"/>
              </w:rPr>
              <w:t xml:space="preserve"> </w:t>
            </w:r>
            <w:r w:rsidRPr="00C31E2D">
              <w:rPr>
                <w:rFonts w:ascii="Arial" w:eastAsia="Times New Roman" w:hAnsi="Arial" w:cs="Arial"/>
                <w:spacing w:val="-4"/>
                <w:sz w:val="24"/>
                <w:szCs w:val="24"/>
              </w:rPr>
              <w:t xml:space="preserve">runs from </w:t>
            </w:r>
            <w:r w:rsidR="00EE4BE7" w:rsidRPr="00C31E2D">
              <w:rPr>
                <w:rFonts w:ascii="Arial" w:eastAsia="Times New Roman" w:hAnsi="Arial" w:cs="Arial"/>
                <w:spacing w:val="-4"/>
                <w:sz w:val="24"/>
                <w:szCs w:val="24"/>
              </w:rPr>
              <w:t>November 27, 2025</w:t>
            </w:r>
            <w:r w:rsidR="00BC2B27">
              <w:rPr>
                <w:rFonts w:ascii="Arial" w:eastAsia="Times New Roman" w:hAnsi="Arial" w:cs="Arial"/>
                <w:spacing w:val="-4"/>
                <w:sz w:val="24"/>
                <w:szCs w:val="24"/>
              </w:rPr>
              <w:t>,</w:t>
            </w:r>
            <w:r w:rsidR="00EE4BE7" w:rsidRPr="00C31E2D">
              <w:rPr>
                <w:rFonts w:ascii="Arial" w:eastAsia="Times New Roman" w:hAnsi="Arial" w:cs="Arial"/>
                <w:spacing w:val="-4"/>
                <w:sz w:val="24"/>
                <w:szCs w:val="24"/>
              </w:rPr>
              <w:t xml:space="preserve"> to January 4, 2026</w:t>
            </w:r>
            <w:r w:rsidR="00BC2B27">
              <w:rPr>
                <w:rFonts w:ascii="Arial" w:eastAsia="Times New Roman" w:hAnsi="Arial" w:cs="Arial"/>
                <w:spacing w:val="-4"/>
                <w:sz w:val="24"/>
                <w:szCs w:val="24"/>
              </w:rPr>
              <w:t>,</w:t>
            </w:r>
            <w:r w:rsidRPr="00C31E2D">
              <w:rPr>
                <w:rFonts w:ascii="Arial" w:eastAsia="Times New Roman" w:hAnsi="Arial" w:cs="Arial"/>
                <w:spacing w:val="-4"/>
                <w:sz w:val="24"/>
                <w:szCs w:val="24"/>
              </w:rPr>
              <w:t xml:space="preserve"> </w:t>
            </w:r>
            <w:r w:rsidRPr="00C31E2D">
              <w:rPr>
                <w:rFonts w:ascii="Arial" w:eastAsia="Times New Roman" w:hAnsi="Arial" w:cs="Arial"/>
                <w:bCs/>
                <w:spacing w:val="-4"/>
                <w:sz w:val="24"/>
                <w:szCs w:val="24"/>
              </w:rPr>
              <w:t xml:space="preserve">at the </w:t>
            </w:r>
            <w:r w:rsidR="00EE4BE7" w:rsidRPr="00C31E2D">
              <w:rPr>
                <w:rFonts w:ascii="Arial" w:eastAsia="Times New Roman" w:hAnsi="Arial" w:cs="Arial"/>
                <w:bCs/>
                <w:spacing w:val="-4"/>
                <w:sz w:val="24"/>
                <w:szCs w:val="24"/>
              </w:rPr>
              <w:t>Granville Island Stage</w:t>
            </w:r>
            <w:r w:rsidRPr="00C31E2D">
              <w:rPr>
                <w:rFonts w:ascii="Arial" w:eastAsia="Times New Roman" w:hAnsi="Arial" w:cs="Arial"/>
                <w:bCs/>
                <w:spacing w:val="-4"/>
                <w:sz w:val="24"/>
                <w:szCs w:val="24"/>
              </w:rPr>
              <w:t>,</w:t>
            </w:r>
            <w:r w:rsidRPr="00C31E2D">
              <w:rPr>
                <w:rFonts w:ascii="Arial" w:hAnsi="Arial" w:cs="Arial"/>
                <w:sz w:val="24"/>
                <w:szCs w:val="24"/>
              </w:rPr>
              <w:t xml:space="preserve"> </w:t>
            </w:r>
            <w:r w:rsidR="003420A0" w:rsidRPr="00C31E2D">
              <w:rPr>
                <w:rFonts w:ascii="Arial" w:eastAsia="Times New Roman" w:hAnsi="Arial" w:cs="Arial"/>
                <w:spacing w:val="-4"/>
                <w:sz w:val="24"/>
                <w:szCs w:val="24"/>
              </w:rPr>
              <w:t xml:space="preserve">1585 Johnston </w:t>
            </w:r>
            <w:r w:rsidRPr="00C31E2D">
              <w:rPr>
                <w:rFonts w:ascii="Arial" w:eastAsia="Times New Roman" w:hAnsi="Arial" w:cs="Arial"/>
                <w:spacing w:val="-4"/>
                <w:sz w:val="24"/>
                <w:szCs w:val="24"/>
              </w:rPr>
              <w:t xml:space="preserve"> Street, Vancouver. </w:t>
            </w:r>
            <w:r w:rsidR="00EC0D86" w:rsidRPr="00C31E2D">
              <w:rPr>
                <w:rFonts w:ascii="Arial" w:eastAsia="Times New Roman" w:hAnsi="Arial" w:cs="Arial"/>
                <w:sz w:val="24"/>
                <w:szCs w:val="24"/>
                <w:lang w:val="en-CA"/>
              </w:rPr>
              <w:t>A heartfelt new adaptation of a beloved classic by Lauren</w:t>
            </w:r>
            <w:r w:rsidR="00F9458E">
              <w:rPr>
                <w:rFonts w:ascii="Arial" w:eastAsia="Times New Roman" w:hAnsi="Arial" w:cs="Arial"/>
                <w:sz w:val="24"/>
                <w:szCs w:val="24"/>
                <w:lang w:val="en-CA"/>
              </w:rPr>
              <w:t xml:space="preserve"> M.</w:t>
            </w:r>
            <w:r w:rsidR="00EC0D86" w:rsidRPr="00C31E2D">
              <w:rPr>
                <w:rFonts w:ascii="Arial" w:eastAsia="Times New Roman" w:hAnsi="Arial" w:cs="Arial"/>
                <w:sz w:val="24"/>
                <w:szCs w:val="24"/>
                <w:lang w:val="en-CA"/>
              </w:rPr>
              <w:t xml:space="preserve"> Gunderson</w:t>
            </w:r>
            <w:r w:rsidR="00C82361" w:rsidRPr="00C31E2D">
              <w:rPr>
                <w:rFonts w:ascii="Arial" w:eastAsia="Times New Roman" w:hAnsi="Arial" w:cs="Arial"/>
                <w:sz w:val="24"/>
                <w:szCs w:val="24"/>
              </w:rPr>
              <w:t xml:space="preserve">. </w:t>
            </w:r>
            <w:r w:rsidRPr="00C31E2D">
              <w:rPr>
                <w:rFonts w:ascii="Arial" w:eastAsia="Times New Roman" w:hAnsi="Arial" w:cs="Arial"/>
                <w:spacing w:val="-4"/>
                <w:sz w:val="24"/>
                <w:szCs w:val="24"/>
              </w:rPr>
              <w:t>Tickets from $</w:t>
            </w:r>
            <w:r w:rsidR="003420A0" w:rsidRPr="00C31E2D">
              <w:rPr>
                <w:rFonts w:ascii="Arial" w:eastAsia="Times New Roman" w:hAnsi="Arial" w:cs="Arial"/>
                <w:spacing w:val="-4"/>
                <w:sz w:val="24"/>
                <w:szCs w:val="24"/>
              </w:rPr>
              <w:t>2</w:t>
            </w:r>
            <w:r w:rsidRPr="00C31E2D">
              <w:rPr>
                <w:rFonts w:ascii="Arial" w:eastAsia="Times New Roman" w:hAnsi="Arial" w:cs="Arial"/>
                <w:spacing w:val="-4"/>
                <w:sz w:val="24"/>
                <w:szCs w:val="24"/>
              </w:rPr>
              <w:t xml:space="preserve">9. More info at </w:t>
            </w:r>
            <w:hyperlink r:id="rId9" w:history="1">
              <w:r w:rsidRPr="00C31E2D">
                <w:rPr>
                  <w:rStyle w:val="Hyperlink"/>
                  <w:rFonts w:ascii="Arial" w:eastAsia="Times New Roman" w:hAnsi="Arial" w:cs="Arial"/>
                  <w:color w:val="auto"/>
                  <w:spacing w:val="-4"/>
                  <w:sz w:val="24"/>
                  <w:szCs w:val="24"/>
                </w:rPr>
                <w:t>artsclub.com</w:t>
              </w:r>
            </w:hyperlink>
            <w:r w:rsidRPr="00C31E2D">
              <w:rPr>
                <w:rFonts w:ascii="Arial" w:hAnsi="Arial" w:cs="Arial"/>
                <w:sz w:val="24"/>
                <w:szCs w:val="24"/>
              </w:rPr>
              <w:t>.</w:t>
            </w:r>
          </w:p>
          <w:p w14:paraId="12FC1C5B" w14:textId="77777777" w:rsidR="00EE4BE7" w:rsidRPr="00C31E2D" w:rsidRDefault="00EE4BE7" w:rsidP="008A45F9">
            <w:pPr>
              <w:pStyle w:val="NoSpacing"/>
              <w:rPr>
                <w:rFonts w:ascii="Arial" w:hAnsi="Arial" w:cs="Arial"/>
                <w:b/>
                <w:bCs/>
                <w:sz w:val="24"/>
                <w:szCs w:val="24"/>
                <w:lang w:val="en-CA"/>
              </w:rPr>
            </w:pPr>
          </w:p>
          <w:p w14:paraId="6C4172FA" w14:textId="77777777" w:rsidR="008A45F9" w:rsidRPr="00C31E2D" w:rsidRDefault="008A45F9" w:rsidP="00EE4BE7">
            <w:pPr>
              <w:pStyle w:val="NoSpacing"/>
              <w:jc w:val="center"/>
              <w:rPr>
                <w:rFonts w:ascii="Arial" w:hAnsi="Arial" w:cs="Arial"/>
                <w:b/>
                <w:bCs/>
                <w:sz w:val="24"/>
                <w:szCs w:val="24"/>
                <w:lang w:val="en-CA"/>
              </w:rPr>
            </w:pPr>
          </w:p>
          <w:p w14:paraId="3AA1EE35" w14:textId="7351D6CF" w:rsidR="003015BE" w:rsidRPr="00C31E2D" w:rsidRDefault="00B72C74" w:rsidP="005D7AA1">
            <w:pPr>
              <w:pStyle w:val="NoSpacing"/>
              <w:rPr>
                <w:rFonts w:ascii="Arial" w:eastAsia="Times New Roman" w:hAnsi="Arial" w:cs="Arial"/>
                <w:sz w:val="24"/>
                <w:szCs w:val="24"/>
                <w:lang w:val="en-CA"/>
              </w:rPr>
            </w:pPr>
            <w:r w:rsidRPr="00C31E2D">
              <w:rPr>
                <w:rFonts w:ascii="Arial" w:eastAsia="Arial" w:hAnsi="Arial" w:cs="Arial"/>
                <w:b/>
                <w:sz w:val="24"/>
                <w:szCs w:val="24"/>
              </w:rPr>
              <w:t xml:space="preserve">OCTOBER </w:t>
            </w:r>
            <w:r w:rsidR="008A4C41" w:rsidRPr="00C31E2D">
              <w:rPr>
                <w:rFonts w:ascii="Arial" w:eastAsia="Arial" w:hAnsi="Arial" w:cs="Arial"/>
                <w:b/>
                <w:sz w:val="24"/>
                <w:szCs w:val="24"/>
              </w:rPr>
              <w:t>2</w:t>
            </w:r>
            <w:r w:rsidR="00840D3F">
              <w:rPr>
                <w:rFonts w:ascii="Arial" w:eastAsia="Arial" w:hAnsi="Arial" w:cs="Arial"/>
                <w:b/>
                <w:sz w:val="24"/>
                <w:szCs w:val="24"/>
              </w:rPr>
              <w:t>8</w:t>
            </w:r>
            <w:r w:rsidRPr="00C31E2D">
              <w:rPr>
                <w:rFonts w:ascii="Arial" w:eastAsia="Arial" w:hAnsi="Arial" w:cs="Arial"/>
                <w:b/>
                <w:sz w:val="24"/>
                <w:szCs w:val="24"/>
              </w:rPr>
              <w:t>, 2025, VANCOUVER, B.C./ / T</w:t>
            </w:r>
            <w:r w:rsidR="00306FEE" w:rsidRPr="00C31E2D">
              <w:rPr>
                <w:rFonts w:ascii="Arial" w:eastAsia="Arial" w:hAnsi="Arial" w:cs="Arial"/>
                <w:b/>
                <w:sz w:val="24"/>
                <w:szCs w:val="24"/>
              </w:rPr>
              <w:t>he t</w:t>
            </w:r>
            <w:r w:rsidRPr="00C31E2D">
              <w:rPr>
                <w:rFonts w:ascii="Arial" w:eastAsia="Arial" w:hAnsi="Arial" w:cs="Arial"/>
                <w:b/>
                <w:sz w:val="24"/>
                <w:szCs w:val="24"/>
              </w:rPr>
              <w:t>raditional territor</w:t>
            </w:r>
            <w:r w:rsidR="00306FEE" w:rsidRPr="00C31E2D">
              <w:rPr>
                <w:rFonts w:ascii="Arial" w:eastAsia="Arial" w:hAnsi="Arial" w:cs="Arial"/>
                <w:b/>
                <w:sz w:val="24"/>
                <w:szCs w:val="24"/>
              </w:rPr>
              <w:t>ies</w:t>
            </w:r>
            <w:r w:rsidRPr="00C31E2D">
              <w:rPr>
                <w:rFonts w:ascii="Arial" w:eastAsia="Arial" w:hAnsi="Arial" w:cs="Arial"/>
                <w:b/>
                <w:sz w:val="24"/>
                <w:szCs w:val="24"/>
              </w:rPr>
              <w:t xml:space="preserve"> of the </w:t>
            </w:r>
            <w:proofErr w:type="spellStart"/>
            <w:r w:rsidRPr="00C31E2D">
              <w:rPr>
                <w:rFonts w:ascii="Arial" w:eastAsia="Arial" w:hAnsi="Arial" w:cs="Arial"/>
                <w:b/>
                <w:sz w:val="24"/>
                <w:szCs w:val="24"/>
                <w:highlight w:val="white"/>
              </w:rPr>
              <w:t>xʷməθkʷəy̓əm</w:t>
            </w:r>
            <w:proofErr w:type="spellEnd"/>
            <w:r w:rsidRPr="00C31E2D">
              <w:rPr>
                <w:rFonts w:ascii="Arial" w:eastAsia="Arial" w:hAnsi="Arial" w:cs="Arial"/>
                <w:b/>
                <w:sz w:val="24"/>
                <w:szCs w:val="24"/>
                <w:highlight w:val="white"/>
              </w:rPr>
              <w:t xml:space="preserve">, Sḵwx̱wú7mesh and </w:t>
            </w:r>
            <w:proofErr w:type="spellStart"/>
            <w:r w:rsidRPr="00C31E2D">
              <w:rPr>
                <w:rFonts w:ascii="Arial" w:eastAsia="Arial" w:hAnsi="Arial" w:cs="Arial"/>
                <w:b/>
                <w:sz w:val="24"/>
                <w:szCs w:val="24"/>
                <w:highlight w:val="white"/>
              </w:rPr>
              <w:t>səlilwətaɬ</w:t>
            </w:r>
            <w:proofErr w:type="spellEnd"/>
            <w:r w:rsidRPr="00C31E2D">
              <w:rPr>
                <w:rFonts w:ascii="Arial" w:eastAsia="Arial" w:hAnsi="Arial" w:cs="Arial"/>
                <w:b/>
                <w:sz w:val="24"/>
                <w:szCs w:val="24"/>
                <w:highlight w:val="white"/>
              </w:rPr>
              <w:t xml:space="preserve"> </w:t>
            </w:r>
            <w:r w:rsidRPr="00C31E2D">
              <w:rPr>
                <w:rFonts w:ascii="Arial" w:eastAsia="Arial" w:hAnsi="Arial" w:cs="Arial"/>
                <w:b/>
                <w:sz w:val="24"/>
                <w:szCs w:val="24"/>
              </w:rPr>
              <w:t xml:space="preserve">Nations </w:t>
            </w:r>
            <w:r w:rsidRPr="00C31E2D">
              <w:rPr>
                <w:rFonts w:ascii="Arial" w:eastAsia="Times New Roman" w:hAnsi="Arial" w:cs="Arial"/>
                <w:bCs/>
                <w:sz w:val="24"/>
                <w:szCs w:val="24"/>
              </w:rPr>
              <w:t>– The Arts Club Theatre Company production</w:t>
            </w:r>
            <w:r w:rsidR="003420A0" w:rsidRPr="00C31E2D">
              <w:rPr>
                <w:rFonts w:ascii="Arial" w:eastAsia="Times New Roman" w:hAnsi="Arial" w:cs="Arial"/>
                <w:bCs/>
                <w:sz w:val="24"/>
                <w:szCs w:val="24"/>
              </w:rPr>
              <w:t xml:space="preserve"> of </w:t>
            </w:r>
            <w:hyperlink r:id="rId10" w:history="1">
              <w:r w:rsidR="003420A0" w:rsidRPr="00C31E2D">
                <w:rPr>
                  <w:rStyle w:val="Hyperlink"/>
                  <w:rFonts w:ascii="Arial" w:eastAsia="Times New Roman" w:hAnsi="Arial" w:cs="Arial"/>
                  <w:b/>
                  <w:i/>
                  <w:iCs/>
                  <w:sz w:val="24"/>
                  <w:szCs w:val="24"/>
                </w:rPr>
                <w:t>Louisa May Alcott’s Little Women</w:t>
              </w:r>
            </w:hyperlink>
            <w:r w:rsidR="003420A0" w:rsidRPr="00C31E2D">
              <w:rPr>
                <w:rFonts w:ascii="Arial" w:eastAsia="Times New Roman" w:hAnsi="Arial" w:cs="Arial"/>
                <w:bCs/>
                <w:sz w:val="24"/>
                <w:szCs w:val="24"/>
              </w:rPr>
              <w:t xml:space="preserve"> </w:t>
            </w:r>
            <w:r w:rsidRPr="00C31E2D">
              <w:rPr>
                <w:rFonts w:ascii="Arial" w:eastAsia="Times New Roman" w:hAnsi="Arial" w:cs="Arial"/>
                <w:bCs/>
                <w:sz w:val="24"/>
                <w:szCs w:val="24"/>
              </w:rPr>
              <w:t xml:space="preserve">runs from </w:t>
            </w:r>
            <w:r w:rsidR="003420A0" w:rsidRPr="00C31E2D">
              <w:rPr>
                <w:rFonts w:ascii="Arial" w:eastAsia="Times New Roman" w:hAnsi="Arial" w:cs="Arial"/>
                <w:sz w:val="24"/>
                <w:szCs w:val="24"/>
                <w:lang w:val="en-CA"/>
              </w:rPr>
              <w:t>November 27</w:t>
            </w:r>
            <w:r w:rsidRPr="00C31E2D">
              <w:rPr>
                <w:rFonts w:ascii="Arial" w:eastAsia="Times New Roman" w:hAnsi="Arial" w:cs="Arial"/>
                <w:sz w:val="24"/>
                <w:szCs w:val="24"/>
                <w:lang w:val="en-CA"/>
              </w:rPr>
              <w:t xml:space="preserve">, 2025, to January 4, 2026, </w:t>
            </w:r>
            <w:r w:rsidRPr="00C31E2D">
              <w:rPr>
                <w:rFonts w:ascii="Arial" w:eastAsia="Times New Roman" w:hAnsi="Arial" w:cs="Arial"/>
                <w:bCs/>
                <w:sz w:val="24"/>
                <w:szCs w:val="24"/>
              </w:rPr>
              <w:t xml:space="preserve">at the </w:t>
            </w:r>
            <w:r w:rsidR="003420A0" w:rsidRPr="00C31E2D">
              <w:rPr>
                <w:rFonts w:ascii="Arial" w:eastAsia="Times New Roman" w:hAnsi="Arial" w:cs="Arial"/>
                <w:bCs/>
                <w:sz w:val="24"/>
                <w:szCs w:val="24"/>
              </w:rPr>
              <w:t>Granville Island</w:t>
            </w:r>
            <w:r w:rsidRPr="00C31E2D">
              <w:rPr>
                <w:rFonts w:ascii="Arial" w:eastAsia="Times New Roman" w:hAnsi="Arial" w:cs="Arial"/>
                <w:bCs/>
                <w:sz w:val="24"/>
                <w:szCs w:val="24"/>
              </w:rPr>
              <w:t xml:space="preserve"> Stage.</w:t>
            </w:r>
            <w:r w:rsidRPr="00C31E2D">
              <w:rPr>
                <w:rFonts w:ascii="Arial" w:hAnsi="Arial" w:cs="Arial"/>
                <w:i/>
                <w:iCs/>
                <w:sz w:val="24"/>
                <w:szCs w:val="24"/>
              </w:rPr>
              <w:t xml:space="preserve"> </w:t>
            </w:r>
            <w:r w:rsidR="00C45EB0" w:rsidRPr="00C31E2D">
              <w:rPr>
                <w:rFonts w:ascii="Arial" w:hAnsi="Arial" w:cs="Arial"/>
                <w:sz w:val="24"/>
                <w:szCs w:val="24"/>
              </w:rPr>
              <w:t xml:space="preserve">Directed by </w:t>
            </w:r>
            <w:r w:rsidR="00C45EB0" w:rsidRPr="00FC0DEE">
              <w:rPr>
                <w:rFonts w:ascii="Arial" w:hAnsi="Arial" w:cs="Arial"/>
                <w:b/>
                <w:bCs/>
                <w:sz w:val="24"/>
                <w:szCs w:val="24"/>
              </w:rPr>
              <w:t>Barbara Tomasic</w:t>
            </w:r>
            <w:r w:rsidR="00C45EB0" w:rsidRPr="00C31E2D">
              <w:rPr>
                <w:rFonts w:ascii="Arial" w:hAnsi="Arial" w:cs="Arial"/>
                <w:sz w:val="24"/>
                <w:szCs w:val="24"/>
              </w:rPr>
              <w:t xml:space="preserve">, this coming-of-age </w:t>
            </w:r>
            <w:proofErr w:type="spellStart"/>
            <w:r w:rsidR="00C45EB0" w:rsidRPr="00C31E2D">
              <w:rPr>
                <w:rFonts w:ascii="Arial" w:hAnsi="Arial" w:cs="Arial"/>
                <w:sz w:val="24"/>
                <w:szCs w:val="24"/>
              </w:rPr>
              <w:t>favourite</w:t>
            </w:r>
            <w:proofErr w:type="spellEnd"/>
            <w:r w:rsidR="00C45EB0" w:rsidRPr="00C31E2D">
              <w:rPr>
                <w:rFonts w:ascii="Arial" w:hAnsi="Arial" w:cs="Arial"/>
                <w:sz w:val="24"/>
                <w:szCs w:val="24"/>
              </w:rPr>
              <w:t xml:space="preserve"> </w:t>
            </w:r>
            <w:r w:rsidR="003015BE" w:rsidRPr="00C31E2D">
              <w:rPr>
                <w:rFonts w:ascii="Arial" w:eastAsia="Times New Roman" w:hAnsi="Arial" w:cs="Arial"/>
                <w:sz w:val="24"/>
                <w:szCs w:val="24"/>
                <w:lang w:val="en-CA"/>
              </w:rPr>
              <w:t xml:space="preserve">invites audiences to rediscover one of the most cherished stories in literature with </w:t>
            </w:r>
            <w:r w:rsidR="00EC0D86" w:rsidRPr="00C31E2D">
              <w:rPr>
                <w:rFonts w:ascii="Arial" w:eastAsia="Times New Roman" w:hAnsi="Arial" w:cs="Arial"/>
                <w:sz w:val="24"/>
                <w:szCs w:val="24"/>
                <w:lang w:val="en-CA"/>
              </w:rPr>
              <w:t xml:space="preserve">a fresh and inventive stage adaptation by acclaimed playwright </w:t>
            </w:r>
            <w:r w:rsidR="00EC0D86" w:rsidRPr="008025F7">
              <w:rPr>
                <w:rFonts w:ascii="Arial" w:eastAsia="Times New Roman" w:hAnsi="Arial" w:cs="Arial"/>
                <w:b/>
                <w:bCs/>
                <w:sz w:val="24"/>
                <w:szCs w:val="24"/>
                <w:lang w:val="en-CA"/>
              </w:rPr>
              <w:t xml:space="preserve">Lauren </w:t>
            </w:r>
            <w:r w:rsidR="00F9458E" w:rsidRPr="008025F7">
              <w:rPr>
                <w:rFonts w:ascii="Arial" w:eastAsia="Times New Roman" w:hAnsi="Arial" w:cs="Arial"/>
                <w:b/>
                <w:bCs/>
                <w:sz w:val="24"/>
                <w:szCs w:val="24"/>
                <w:lang w:val="en-CA"/>
              </w:rPr>
              <w:t xml:space="preserve">M. </w:t>
            </w:r>
            <w:r w:rsidR="00EC0D86" w:rsidRPr="008025F7">
              <w:rPr>
                <w:rFonts w:ascii="Arial" w:eastAsia="Times New Roman" w:hAnsi="Arial" w:cs="Arial"/>
                <w:b/>
                <w:bCs/>
                <w:sz w:val="24"/>
                <w:szCs w:val="24"/>
                <w:lang w:val="en-CA"/>
              </w:rPr>
              <w:t>Gunderson</w:t>
            </w:r>
            <w:r w:rsidR="00EC0D86" w:rsidRPr="00C31E2D">
              <w:rPr>
                <w:rFonts w:ascii="Arial" w:eastAsia="Times New Roman" w:hAnsi="Arial" w:cs="Arial"/>
                <w:sz w:val="24"/>
                <w:szCs w:val="24"/>
                <w:lang w:val="en-CA"/>
              </w:rPr>
              <w:t>.</w:t>
            </w:r>
          </w:p>
          <w:p w14:paraId="7B95AC1A" w14:textId="77777777" w:rsidR="00EC0D86" w:rsidRPr="00C31E2D" w:rsidRDefault="00EC0D86" w:rsidP="005D7AA1">
            <w:pPr>
              <w:pStyle w:val="NoSpacing"/>
              <w:rPr>
                <w:rFonts w:ascii="Arial" w:eastAsia="Times New Roman" w:hAnsi="Arial" w:cs="Arial"/>
                <w:sz w:val="24"/>
                <w:szCs w:val="24"/>
              </w:rPr>
            </w:pPr>
          </w:p>
          <w:p w14:paraId="57BA24B1" w14:textId="3F31F3B7" w:rsidR="00981CED" w:rsidRPr="00C31E2D" w:rsidRDefault="006831EA" w:rsidP="00981CED">
            <w:pPr>
              <w:pStyle w:val="NoSpacing"/>
              <w:rPr>
                <w:rFonts w:ascii="Arial" w:eastAsia="Times New Roman" w:hAnsi="Arial" w:cs="Arial"/>
                <w:sz w:val="24"/>
                <w:szCs w:val="24"/>
                <w:lang w:val="en-CA"/>
              </w:rPr>
            </w:pPr>
            <w:r w:rsidRPr="00C31E2D">
              <w:rPr>
                <w:rFonts w:ascii="Arial" w:eastAsia="Times New Roman" w:hAnsi="Arial" w:cs="Arial"/>
                <w:sz w:val="24"/>
                <w:szCs w:val="24"/>
                <w:lang w:val="en-CA"/>
              </w:rPr>
              <w:t xml:space="preserve">Set in 19th-century New England, </w:t>
            </w:r>
            <w:r w:rsidR="00F9458E" w:rsidRPr="00FC0DEE">
              <w:rPr>
                <w:rFonts w:ascii="Arial" w:eastAsia="Times New Roman" w:hAnsi="Arial" w:cs="Arial"/>
                <w:i/>
                <w:iCs/>
                <w:sz w:val="24"/>
                <w:szCs w:val="24"/>
                <w:lang w:val="en-CA"/>
              </w:rPr>
              <w:t xml:space="preserve">Louisa May Alcott’s </w:t>
            </w:r>
            <w:r w:rsidR="009024BE" w:rsidRPr="00FC0DEE">
              <w:rPr>
                <w:rFonts w:ascii="Arial" w:eastAsia="Times New Roman" w:hAnsi="Arial" w:cs="Arial"/>
                <w:i/>
                <w:iCs/>
                <w:sz w:val="24"/>
                <w:szCs w:val="24"/>
                <w:lang w:val="en-CA"/>
              </w:rPr>
              <w:t>Little Women</w:t>
            </w:r>
            <w:r w:rsidRPr="00C31E2D">
              <w:rPr>
                <w:rFonts w:ascii="Arial" w:eastAsia="Times New Roman" w:hAnsi="Arial" w:cs="Arial"/>
                <w:sz w:val="24"/>
                <w:szCs w:val="24"/>
                <w:lang w:val="en-CA"/>
              </w:rPr>
              <w:t xml:space="preserve"> follows the four March sisters—independent Jo</w:t>
            </w:r>
            <w:r w:rsidR="00A2148A" w:rsidRPr="00C31E2D">
              <w:rPr>
                <w:rFonts w:ascii="Arial" w:eastAsia="Times New Roman" w:hAnsi="Arial" w:cs="Arial"/>
                <w:sz w:val="24"/>
                <w:szCs w:val="24"/>
                <w:lang w:val="en-CA"/>
              </w:rPr>
              <w:t xml:space="preserve"> (</w:t>
            </w:r>
            <w:r w:rsidR="00A2148A" w:rsidRPr="00C31E2D">
              <w:rPr>
                <w:rFonts w:ascii="Arial" w:eastAsia="Times New Roman" w:hAnsi="Arial" w:cs="Arial"/>
                <w:b/>
                <w:bCs/>
                <w:sz w:val="24"/>
                <w:szCs w:val="24"/>
                <w:lang w:val="en-CA"/>
              </w:rPr>
              <w:t>Kate Besworth</w:t>
            </w:r>
            <w:r w:rsidR="00A2148A" w:rsidRPr="00C31E2D">
              <w:rPr>
                <w:rFonts w:ascii="Arial" w:eastAsia="Times New Roman" w:hAnsi="Arial" w:cs="Arial"/>
                <w:sz w:val="24"/>
                <w:szCs w:val="24"/>
                <w:lang w:val="en-CA"/>
              </w:rPr>
              <w:t>)</w:t>
            </w:r>
            <w:r w:rsidRPr="00C31E2D">
              <w:rPr>
                <w:rFonts w:ascii="Arial" w:eastAsia="Times New Roman" w:hAnsi="Arial" w:cs="Arial"/>
                <w:sz w:val="24"/>
                <w:szCs w:val="24"/>
                <w:lang w:val="en-CA"/>
              </w:rPr>
              <w:t>, traditional Meg</w:t>
            </w:r>
            <w:r w:rsidR="00B11C68" w:rsidRPr="00C31E2D">
              <w:rPr>
                <w:rFonts w:ascii="Arial" w:eastAsia="Times New Roman" w:hAnsi="Arial" w:cs="Arial"/>
                <w:sz w:val="24"/>
                <w:szCs w:val="24"/>
                <w:lang w:val="en-CA"/>
              </w:rPr>
              <w:t xml:space="preserve"> (</w:t>
            </w:r>
            <w:r w:rsidR="00B11C68" w:rsidRPr="00C31E2D">
              <w:rPr>
                <w:rFonts w:ascii="Arial" w:eastAsia="Times New Roman" w:hAnsi="Arial" w:cs="Arial"/>
                <w:b/>
                <w:bCs/>
                <w:sz w:val="24"/>
                <w:szCs w:val="24"/>
                <w:lang w:val="en-CA"/>
              </w:rPr>
              <w:t>Elizabeth Barrett</w:t>
            </w:r>
            <w:r w:rsidR="00B11C68" w:rsidRPr="00C31E2D">
              <w:rPr>
                <w:rFonts w:ascii="Arial" w:eastAsia="Times New Roman" w:hAnsi="Arial" w:cs="Arial"/>
                <w:sz w:val="24"/>
                <w:szCs w:val="24"/>
                <w:lang w:val="en-CA"/>
              </w:rPr>
              <w:t>)</w:t>
            </w:r>
            <w:r w:rsidRPr="00C31E2D">
              <w:rPr>
                <w:rFonts w:ascii="Arial" w:eastAsia="Times New Roman" w:hAnsi="Arial" w:cs="Arial"/>
                <w:sz w:val="24"/>
                <w:szCs w:val="24"/>
                <w:lang w:val="en-CA"/>
              </w:rPr>
              <w:t xml:space="preserve">, </w:t>
            </w:r>
            <w:r w:rsidR="00AC2B71" w:rsidRPr="00C31E2D">
              <w:rPr>
                <w:rFonts w:ascii="Arial" w:eastAsia="Times New Roman" w:hAnsi="Arial" w:cs="Arial"/>
                <w:sz w:val="24"/>
                <w:szCs w:val="24"/>
                <w:lang w:val="en-CA"/>
              </w:rPr>
              <w:t>shy</w:t>
            </w:r>
            <w:r w:rsidRPr="00C31E2D">
              <w:rPr>
                <w:rFonts w:ascii="Arial" w:eastAsia="Times New Roman" w:hAnsi="Arial" w:cs="Arial"/>
                <w:sz w:val="24"/>
                <w:szCs w:val="24"/>
                <w:lang w:val="en-CA"/>
              </w:rPr>
              <w:t xml:space="preserve"> Beth</w:t>
            </w:r>
            <w:r w:rsidR="00B11C68" w:rsidRPr="00C31E2D">
              <w:rPr>
                <w:rFonts w:ascii="Arial" w:eastAsia="Times New Roman" w:hAnsi="Arial" w:cs="Arial"/>
                <w:sz w:val="24"/>
                <w:szCs w:val="24"/>
                <w:lang w:val="en-CA"/>
              </w:rPr>
              <w:t xml:space="preserve"> (</w:t>
            </w:r>
            <w:r w:rsidR="00B11C68" w:rsidRPr="00C31E2D">
              <w:rPr>
                <w:rFonts w:ascii="Arial" w:eastAsia="Times New Roman" w:hAnsi="Arial" w:cs="Arial"/>
                <w:b/>
                <w:bCs/>
                <w:sz w:val="24"/>
                <w:szCs w:val="24"/>
                <w:lang w:val="en-CA"/>
              </w:rPr>
              <w:t>Ming Hudson</w:t>
            </w:r>
            <w:r w:rsidR="00B11C68" w:rsidRPr="00C31E2D">
              <w:rPr>
                <w:rFonts w:ascii="Arial" w:eastAsia="Times New Roman" w:hAnsi="Arial" w:cs="Arial"/>
                <w:sz w:val="24"/>
                <w:szCs w:val="24"/>
                <w:lang w:val="en-CA"/>
              </w:rPr>
              <w:t>)</w:t>
            </w:r>
            <w:r w:rsidRPr="00C31E2D">
              <w:rPr>
                <w:rFonts w:ascii="Arial" w:eastAsia="Times New Roman" w:hAnsi="Arial" w:cs="Arial"/>
                <w:sz w:val="24"/>
                <w:szCs w:val="24"/>
                <w:lang w:val="en-CA"/>
              </w:rPr>
              <w:t xml:space="preserve">, and </w:t>
            </w:r>
            <w:r w:rsidR="00AC2B71" w:rsidRPr="00C31E2D">
              <w:rPr>
                <w:rFonts w:ascii="Arial" w:eastAsia="Times New Roman" w:hAnsi="Arial" w:cs="Arial"/>
                <w:sz w:val="24"/>
                <w:szCs w:val="24"/>
                <w:lang w:val="en-CA"/>
              </w:rPr>
              <w:t>vivacious</w:t>
            </w:r>
            <w:r w:rsidRPr="00C31E2D">
              <w:rPr>
                <w:rFonts w:ascii="Arial" w:eastAsia="Times New Roman" w:hAnsi="Arial" w:cs="Arial"/>
                <w:sz w:val="24"/>
                <w:szCs w:val="24"/>
                <w:lang w:val="en-CA"/>
              </w:rPr>
              <w:t xml:space="preserve"> Amy</w:t>
            </w:r>
            <w:r w:rsidR="00B11C68" w:rsidRPr="00C31E2D">
              <w:rPr>
                <w:rFonts w:ascii="Arial" w:eastAsia="Times New Roman" w:hAnsi="Arial" w:cs="Arial"/>
                <w:sz w:val="24"/>
                <w:szCs w:val="24"/>
                <w:lang w:val="en-CA"/>
              </w:rPr>
              <w:t xml:space="preserve"> (</w:t>
            </w:r>
            <w:r w:rsidR="00CC1DA7" w:rsidRPr="00C31E2D">
              <w:rPr>
                <w:rFonts w:ascii="Arial" w:eastAsia="Calibri" w:hAnsi="Arial" w:cs="Arial"/>
                <w:b/>
                <w:bCs/>
                <w:sz w:val="24"/>
                <w:szCs w:val="24"/>
                <w:lang w:val="en-CA"/>
              </w:rPr>
              <w:t>Kaitlyn Yott</w:t>
            </w:r>
            <w:r w:rsidR="00CC1DA7" w:rsidRPr="00C31E2D">
              <w:rPr>
                <w:rFonts w:ascii="Arial" w:eastAsia="Calibri" w:hAnsi="Arial" w:cs="Arial"/>
                <w:sz w:val="24"/>
                <w:szCs w:val="24"/>
                <w:lang w:val="en-CA"/>
              </w:rPr>
              <w:t>)</w:t>
            </w:r>
            <w:r w:rsidRPr="00C31E2D">
              <w:rPr>
                <w:rFonts w:ascii="Arial" w:eastAsia="Times New Roman" w:hAnsi="Arial" w:cs="Arial"/>
                <w:sz w:val="24"/>
                <w:szCs w:val="24"/>
                <w:lang w:val="en-CA"/>
              </w:rPr>
              <w:t>—as they navigate love, loss, and</w:t>
            </w:r>
            <w:r w:rsidR="00981CED" w:rsidRPr="00C31E2D">
              <w:rPr>
                <w:rFonts w:ascii="Arial" w:eastAsia="Times New Roman" w:hAnsi="Arial" w:cs="Arial"/>
                <w:sz w:val="24"/>
                <w:szCs w:val="24"/>
                <w:lang w:val="en-CA"/>
              </w:rPr>
              <w:t xml:space="preserve"> the</w:t>
            </w:r>
            <w:r w:rsidRPr="00C31E2D">
              <w:rPr>
                <w:rFonts w:ascii="Arial" w:eastAsia="Times New Roman" w:hAnsi="Arial" w:cs="Arial"/>
                <w:sz w:val="24"/>
                <w:szCs w:val="24"/>
                <w:lang w:val="en-CA"/>
              </w:rPr>
              <w:t xml:space="preserve"> </w:t>
            </w:r>
            <w:r w:rsidR="00981CED" w:rsidRPr="00C31E2D">
              <w:rPr>
                <w:rFonts w:ascii="Arial" w:hAnsi="Arial" w:cs="Arial"/>
                <w:sz w:val="24"/>
                <w:szCs w:val="24"/>
                <w:lang w:val="en-CA"/>
              </w:rPr>
              <w:t>difficulties of young adulthood during the Civil War</w:t>
            </w:r>
            <w:r w:rsidRPr="00C31E2D">
              <w:rPr>
                <w:rFonts w:ascii="Arial" w:eastAsia="Times New Roman" w:hAnsi="Arial" w:cs="Arial"/>
                <w:sz w:val="24"/>
                <w:szCs w:val="24"/>
                <w:lang w:val="en-CA"/>
              </w:rPr>
              <w:t xml:space="preserve">. Guided by their wise and nurturing mother, </w:t>
            </w:r>
            <w:proofErr w:type="spellStart"/>
            <w:r w:rsidRPr="00C31E2D">
              <w:rPr>
                <w:rFonts w:ascii="Arial" w:eastAsia="Times New Roman" w:hAnsi="Arial" w:cs="Arial"/>
                <w:sz w:val="24"/>
                <w:szCs w:val="24"/>
                <w:lang w:val="en-CA"/>
              </w:rPr>
              <w:t>Marmee</w:t>
            </w:r>
            <w:proofErr w:type="spellEnd"/>
            <w:r w:rsidR="00CC1DA7" w:rsidRPr="00C31E2D">
              <w:rPr>
                <w:rFonts w:ascii="Arial" w:eastAsia="Times New Roman" w:hAnsi="Arial" w:cs="Arial"/>
                <w:sz w:val="24"/>
                <w:szCs w:val="24"/>
                <w:lang w:val="en-CA"/>
              </w:rPr>
              <w:t xml:space="preserve"> (</w:t>
            </w:r>
            <w:r w:rsidR="00CC1DA7" w:rsidRPr="00C31E2D">
              <w:rPr>
                <w:rFonts w:ascii="Arial" w:eastAsia="Calibri" w:hAnsi="Arial" w:cs="Arial"/>
                <w:b/>
                <w:bCs/>
                <w:sz w:val="24"/>
                <w:szCs w:val="24"/>
                <w:lang w:val="en-CA"/>
              </w:rPr>
              <w:t>Erin Ormond</w:t>
            </w:r>
            <w:r w:rsidR="00CC1DA7" w:rsidRPr="008025F7">
              <w:rPr>
                <w:rFonts w:ascii="Arial" w:eastAsia="Calibri" w:hAnsi="Arial" w:cs="Arial"/>
                <w:sz w:val="24"/>
                <w:szCs w:val="24"/>
                <w:lang w:val="en-CA"/>
              </w:rPr>
              <w:t>)</w:t>
            </w:r>
            <w:r w:rsidRPr="00C31E2D">
              <w:rPr>
                <w:rFonts w:ascii="Arial" w:eastAsia="Times New Roman" w:hAnsi="Arial" w:cs="Arial"/>
                <w:sz w:val="24"/>
                <w:szCs w:val="24"/>
                <w:lang w:val="en-CA"/>
              </w:rPr>
              <w:t xml:space="preserve">, </w:t>
            </w:r>
            <w:r w:rsidR="00981CED" w:rsidRPr="00C31E2D">
              <w:rPr>
                <w:rFonts w:ascii="Arial" w:hAnsi="Arial" w:cs="Arial"/>
                <w:sz w:val="24"/>
                <w:szCs w:val="24"/>
                <w:lang w:val="en-CA"/>
              </w:rPr>
              <w:t>the March sisters find</w:t>
            </w:r>
            <w:r w:rsidR="00F9458E">
              <w:rPr>
                <w:rFonts w:ascii="Arial" w:hAnsi="Arial" w:cs="Arial"/>
                <w:sz w:val="24"/>
                <w:szCs w:val="24"/>
                <w:lang w:val="en-CA"/>
              </w:rPr>
              <w:t xml:space="preserve"> the</w:t>
            </w:r>
            <w:r w:rsidR="00981CED" w:rsidRPr="00C31E2D">
              <w:rPr>
                <w:rFonts w:ascii="Arial" w:hAnsi="Arial" w:cs="Arial"/>
                <w:sz w:val="24"/>
                <w:szCs w:val="24"/>
                <w:lang w:val="en-CA"/>
              </w:rPr>
              <w:t xml:space="preserve"> strength to forge their own paths.</w:t>
            </w:r>
            <w:r w:rsidR="009024BE" w:rsidRPr="00C31E2D">
              <w:rPr>
                <w:rFonts w:ascii="Arial" w:hAnsi="Arial" w:cs="Arial"/>
                <w:sz w:val="24"/>
                <w:szCs w:val="24"/>
                <w:lang w:val="en-CA"/>
              </w:rPr>
              <w:t xml:space="preserve"> </w:t>
            </w:r>
            <w:r w:rsidR="00981CED" w:rsidRPr="00FC0DEE">
              <w:rPr>
                <w:rFonts w:ascii="Arial" w:hAnsi="Arial" w:cs="Arial"/>
                <w:i/>
                <w:iCs/>
                <w:sz w:val="24"/>
                <w:szCs w:val="24"/>
                <w:lang w:val="en-CA"/>
              </w:rPr>
              <w:t>Louisa May Alcott’s Little Women</w:t>
            </w:r>
            <w:r w:rsidR="00981CED" w:rsidRPr="00C31E2D">
              <w:rPr>
                <w:rFonts w:ascii="Arial" w:hAnsi="Arial" w:cs="Arial"/>
                <w:sz w:val="24"/>
                <w:szCs w:val="24"/>
                <w:lang w:val="en-CA"/>
              </w:rPr>
              <w:t xml:space="preserve"> </w:t>
            </w:r>
            <w:r w:rsidR="00981CED" w:rsidRPr="00C31E2D">
              <w:rPr>
                <w:rFonts w:ascii="Arial" w:hAnsi="Arial" w:cs="Arial"/>
                <w:sz w:val="24"/>
                <w:szCs w:val="24"/>
              </w:rPr>
              <w:t xml:space="preserve">is an </w:t>
            </w:r>
            <w:r w:rsidR="00981CED" w:rsidRPr="00C31E2D">
              <w:rPr>
                <w:rFonts w:ascii="Arial" w:hAnsi="Arial" w:cs="Arial"/>
                <w:sz w:val="24"/>
                <w:szCs w:val="24"/>
                <w:lang w:val="en-CA"/>
              </w:rPr>
              <w:t>enduring story of friendship, romance, and personal discovery that has charmed generations.</w:t>
            </w:r>
          </w:p>
          <w:p w14:paraId="529157B0" w14:textId="77777777" w:rsidR="00EC0D86" w:rsidRPr="00C31E2D" w:rsidRDefault="00EC0D86" w:rsidP="005D7AA1">
            <w:pPr>
              <w:pStyle w:val="NoSpacing"/>
              <w:rPr>
                <w:rFonts w:ascii="Arial" w:eastAsia="Times New Roman" w:hAnsi="Arial" w:cs="Arial"/>
                <w:sz w:val="24"/>
                <w:szCs w:val="24"/>
              </w:rPr>
            </w:pPr>
          </w:p>
          <w:p w14:paraId="7682D36F" w14:textId="77777777" w:rsidR="001603E5" w:rsidRDefault="00974FDD" w:rsidP="00C45EB0">
            <w:pPr>
              <w:pStyle w:val="NoSpacing"/>
              <w:rPr>
                <w:rFonts w:ascii="Arial" w:hAnsi="Arial" w:cs="Arial"/>
                <w:bCs/>
                <w:sz w:val="24"/>
                <w:szCs w:val="24"/>
              </w:rPr>
            </w:pPr>
            <w:r w:rsidRPr="00C31E2D">
              <w:rPr>
                <w:rFonts w:ascii="Arial" w:eastAsia="Times New Roman" w:hAnsi="Arial" w:cs="Arial"/>
                <w:sz w:val="24"/>
                <w:szCs w:val="24"/>
                <w:lang w:val="en-CA"/>
              </w:rPr>
              <w:t xml:space="preserve">Playwright Lauren </w:t>
            </w:r>
            <w:r w:rsidR="00F9458E">
              <w:rPr>
                <w:rFonts w:ascii="Arial" w:eastAsia="Times New Roman" w:hAnsi="Arial" w:cs="Arial"/>
                <w:sz w:val="24"/>
                <w:szCs w:val="24"/>
                <w:lang w:val="en-CA"/>
              </w:rPr>
              <w:t xml:space="preserve">M. </w:t>
            </w:r>
            <w:r w:rsidRPr="00C31E2D">
              <w:rPr>
                <w:rFonts w:ascii="Arial" w:eastAsia="Times New Roman" w:hAnsi="Arial" w:cs="Arial"/>
                <w:sz w:val="24"/>
                <w:szCs w:val="24"/>
                <w:lang w:val="en-CA"/>
              </w:rPr>
              <w:t>Gunderson—one of the most</w:t>
            </w:r>
            <w:r w:rsidR="00F9458E">
              <w:rPr>
                <w:rFonts w:ascii="Arial" w:eastAsia="Times New Roman" w:hAnsi="Arial" w:cs="Arial"/>
                <w:sz w:val="24"/>
                <w:szCs w:val="24"/>
                <w:lang w:val="en-CA"/>
              </w:rPr>
              <w:t>-</w:t>
            </w:r>
            <w:r w:rsidRPr="00C31E2D">
              <w:rPr>
                <w:rFonts w:ascii="Arial" w:eastAsia="Times New Roman" w:hAnsi="Arial" w:cs="Arial"/>
                <w:sz w:val="24"/>
                <w:szCs w:val="24"/>
                <w:lang w:val="en-CA"/>
              </w:rPr>
              <w:t>produced living playwrights in North America—has crafted a dynamic version of the timeless tale that brings the March family</w:t>
            </w:r>
            <w:r w:rsidR="00B80309">
              <w:rPr>
                <w:rFonts w:ascii="Arial" w:eastAsia="Times New Roman" w:hAnsi="Arial" w:cs="Arial"/>
                <w:sz w:val="24"/>
                <w:szCs w:val="24"/>
                <w:lang w:val="en-CA"/>
              </w:rPr>
              <w:t xml:space="preserve"> and Louisa May Alcott herself</w:t>
            </w:r>
            <w:r w:rsidRPr="00C31E2D">
              <w:rPr>
                <w:rFonts w:ascii="Arial" w:eastAsia="Times New Roman" w:hAnsi="Arial" w:cs="Arial"/>
                <w:sz w:val="24"/>
                <w:szCs w:val="24"/>
                <w:lang w:val="en-CA"/>
              </w:rPr>
              <w:t xml:space="preserve"> to </w:t>
            </w:r>
            <w:r w:rsidR="00CD5A7E" w:rsidRPr="00C31E2D">
              <w:rPr>
                <w:rFonts w:ascii="Arial" w:eastAsia="Times New Roman" w:hAnsi="Arial" w:cs="Arial"/>
                <w:sz w:val="24"/>
                <w:szCs w:val="24"/>
                <w:lang w:val="en-CA"/>
              </w:rPr>
              <w:t>life with</w:t>
            </w:r>
            <w:r w:rsidRPr="00C31E2D">
              <w:rPr>
                <w:rFonts w:ascii="Arial" w:eastAsia="Times New Roman" w:hAnsi="Arial" w:cs="Arial"/>
                <w:sz w:val="24"/>
                <w:szCs w:val="24"/>
                <w:lang w:val="en-CA"/>
              </w:rPr>
              <w:t xml:space="preserve"> creative staging and modern emotional insight</w:t>
            </w:r>
            <w:r w:rsidR="00CD5A7E" w:rsidRPr="00C31E2D">
              <w:rPr>
                <w:rFonts w:ascii="Arial" w:eastAsia="Times New Roman" w:hAnsi="Arial" w:cs="Arial"/>
                <w:sz w:val="24"/>
                <w:szCs w:val="24"/>
                <w:lang w:val="en-CA"/>
              </w:rPr>
              <w:t>.</w:t>
            </w:r>
            <w:r w:rsidRPr="00C31E2D">
              <w:rPr>
                <w:rFonts w:ascii="Arial" w:eastAsia="Times New Roman" w:hAnsi="Arial" w:cs="Arial"/>
                <w:sz w:val="24"/>
                <w:szCs w:val="24"/>
                <w:lang w:val="en-CA"/>
              </w:rPr>
              <w:t xml:space="preserve"> Gunderson captures the wit, warmth, and heart of Alcott’s novel </w:t>
            </w:r>
            <w:r w:rsidR="00013C55">
              <w:rPr>
                <w:rFonts w:ascii="Arial" w:eastAsia="Times New Roman" w:hAnsi="Arial" w:cs="Arial"/>
                <w:sz w:val="24"/>
                <w:szCs w:val="24"/>
                <w:lang w:val="en-CA"/>
              </w:rPr>
              <w:t>and makes this classic</w:t>
            </w:r>
            <w:r w:rsidRPr="00C31E2D">
              <w:rPr>
                <w:rFonts w:ascii="Arial" w:eastAsia="Times New Roman" w:hAnsi="Arial" w:cs="Arial"/>
                <w:sz w:val="24"/>
                <w:szCs w:val="24"/>
                <w:lang w:val="en-CA"/>
              </w:rPr>
              <w:t xml:space="preserve"> story</w:t>
            </w:r>
            <w:r w:rsidR="00177ECD" w:rsidRPr="00C31E2D">
              <w:rPr>
                <w:rFonts w:ascii="Arial" w:eastAsia="Times New Roman" w:hAnsi="Arial" w:cs="Arial"/>
                <w:sz w:val="24"/>
                <w:szCs w:val="24"/>
                <w:lang w:val="en-CA"/>
              </w:rPr>
              <w:t xml:space="preserve"> </w:t>
            </w:r>
            <w:r w:rsidR="00013C55">
              <w:rPr>
                <w:rFonts w:ascii="Arial" w:eastAsia="Times New Roman" w:hAnsi="Arial" w:cs="Arial"/>
                <w:sz w:val="24"/>
                <w:szCs w:val="24"/>
                <w:lang w:val="en-CA"/>
              </w:rPr>
              <w:t xml:space="preserve">of </w:t>
            </w:r>
            <w:r w:rsidR="00177ECD" w:rsidRPr="00C31E2D">
              <w:rPr>
                <w:rFonts w:ascii="Arial" w:hAnsi="Arial" w:cs="Arial"/>
                <w:bCs/>
                <w:sz w:val="24"/>
                <w:szCs w:val="24"/>
              </w:rPr>
              <w:t xml:space="preserve">family, resilience, and a determined young writer </w:t>
            </w:r>
            <w:r w:rsidRPr="00C31E2D">
              <w:rPr>
                <w:rFonts w:ascii="Arial" w:eastAsia="Times New Roman" w:hAnsi="Arial" w:cs="Arial"/>
                <w:sz w:val="24"/>
                <w:szCs w:val="24"/>
                <w:lang w:val="en-CA"/>
              </w:rPr>
              <w:t>feel both nostalgic and contemporary.</w:t>
            </w:r>
            <w:r w:rsidRPr="00C31E2D">
              <w:rPr>
                <w:rFonts w:ascii="Arial" w:hAnsi="Arial" w:cs="Arial"/>
                <w:bCs/>
                <w:sz w:val="24"/>
                <w:szCs w:val="24"/>
              </w:rPr>
              <w:t xml:space="preserve"> </w:t>
            </w:r>
          </w:p>
          <w:p w14:paraId="6AAECEF1" w14:textId="77777777" w:rsidR="001603E5" w:rsidRDefault="001603E5" w:rsidP="00C45EB0">
            <w:pPr>
              <w:pStyle w:val="NoSpacing"/>
              <w:rPr>
                <w:rFonts w:ascii="Arial" w:hAnsi="Arial" w:cs="Arial"/>
                <w:bCs/>
                <w:sz w:val="24"/>
                <w:szCs w:val="24"/>
              </w:rPr>
            </w:pPr>
          </w:p>
          <w:p w14:paraId="3EF6AF66" w14:textId="77777777" w:rsidR="00C6242C" w:rsidRPr="00C6242C" w:rsidRDefault="00C6242C" w:rsidP="00C6242C">
            <w:pPr>
              <w:pStyle w:val="NoSpacing"/>
              <w:rPr>
                <w:rFonts w:ascii="Arial" w:eastAsia="Times New Roman" w:hAnsi="Arial" w:cs="Arial"/>
                <w:sz w:val="24"/>
                <w:szCs w:val="24"/>
                <w:lang w:val="en-CA"/>
              </w:rPr>
            </w:pPr>
            <w:r w:rsidRPr="00C6242C">
              <w:rPr>
                <w:rFonts w:ascii="Arial" w:eastAsia="Times New Roman" w:hAnsi="Arial" w:cs="Arial"/>
                <w:sz w:val="24"/>
                <w:szCs w:val="24"/>
                <w:lang w:val="en-CA"/>
              </w:rPr>
              <w:lastRenderedPageBreak/>
              <w:t xml:space="preserve">“When I read Lauren M. Gunderson’s adaptation, I was inspired by the story of female empowerment and how perfectly this play balanced the progressiveness of Alcott’s original novel with modern wit, spirit, and open heartedness,” said </w:t>
            </w:r>
            <w:r w:rsidRPr="00C6242C">
              <w:rPr>
                <w:rFonts w:ascii="Arial" w:eastAsia="Times New Roman" w:hAnsi="Arial" w:cs="Arial"/>
                <w:b/>
                <w:bCs/>
                <w:sz w:val="24"/>
                <w:szCs w:val="24"/>
                <w:lang w:val="en-CA"/>
              </w:rPr>
              <w:t>Ashlie Corcoran</w:t>
            </w:r>
            <w:r w:rsidRPr="00C6242C">
              <w:rPr>
                <w:rFonts w:ascii="Arial" w:eastAsia="Times New Roman" w:hAnsi="Arial" w:cs="Arial"/>
                <w:sz w:val="24"/>
                <w:szCs w:val="24"/>
                <w:lang w:val="en-CA"/>
              </w:rPr>
              <w:t xml:space="preserve">, Arts Club Theatre Company Artistic Director. “Under the direction of Barbara Tomasic, this is a </w:t>
            </w:r>
            <w:r w:rsidRPr="00C6242C">
              <w:rPr>
                <w:rFonts w:ascii="Arial" w:eastAsia="Times New Roman" w:hAnsi="Arial" w:cs="Arial"/>
                <w:i/>
                <w:iCs/>
                <w:sz w:val="24"/>
                <w:szCs w:val="24"/>
                <w:lang w:val="en-CA"/>
              </w:rPr>
              <w:t>Little Women</w:t>
            </w:r>
            <w:r w:rsidRPr="00C6242C">
              <w:rPr>
                <w:rFonts w:ascii="Arial" w:eastAsia="Times New Roman" w:hAnsi="Arial" w:cs="Arial"/>
                <w:sz w:val="24"/>
                <w:szCs w:val="24"/>
                <w:lang w:val="en-CA"/>
              </w:rPr>
              <w:t xml:space="preserve"> for today—authentic, inventive, and a deeply theatrical story about the power of family. This adaptation is a celebration of each character’s aspirations, resourcefulness, and creativity, making it the perfect story to share this holiday season.”</w:t>
            </w:r>
          </w:p>
          <w:p w14:paraId="0A7E20F1" w14:textId="77777777" w:rsidR="00512ADE" w:rsidRPr="00C31E2D" w:rsidRDefault="00512ADE" w:rsidP="00C45EB0">
            <w:pPr>
              <w:pStyle w:val="NoSpacing"/>
              <w:rPr>
                <w:rFonts w:ascii="Arial" w:eastAsia="Times New Roman" w:hAnsi="Arial" w:cs="Arial"/>
                <w:sz w:val="24"/>
                <w:szCs w:val="24"/>
                <w:lang w:val="en-CA"/>
              </w:rPr>
            </w:pPr>
          </w:p>
          <w:p w14:paraId="7721FEA0" w14:textId="08FBCD9C" w:rsidR="00C45EB0" w:rsidRDefault="00C45EB0" w:rsidP="005D7AA1">
            <w:pPr>
              <w:pStyle w:val="NoSpacing"/>
              <w:rPr>
                <w:rFonts w:ascii="Arial" w:eastAsia="Times New Roman" w:hAnsi="Arial" w:cs="Arial"/>
                <w:sz w:val="24"/>
                <w:szCs w:val="24"/>
                <w:lang w:val="en-CA"/>
              </w:rPr>
            </w:pPr>
            <w:r w:rsidRPr="00C31E2D">
              <w:rPr>
                <w:rFonts w:ascii="Arial" w:eastAsia="Times New Roman" w:hAnsi="Arial" w:cs="Arial"/>
                <w:sz w:val="24"/>
                <w:szCs w:val="24"/>
                <w:lang w:val="en-CA"/>
              </w:rPr>
              <w:t xml:space="preserve">With its multi-generational appeal, </w:t>
            </w:r>
            <w:r w:rsidR="00F9458E">
              <w:rPr>
                <w:rFonts w:ascii="Arial" w:eastAsia="Times New Roman" w:hAnsi="Arial" w:cs="Arial"/>
                <w:i/>
                <w:iCs/>
                <w:sz w:val="24"/>
                <w:szCs w:val="24"/>
                <w:lang w:val="en-CA"/>
              </w:rPr>
              <w:t xml:space="preserve">Louisa May Alcott’s </w:t>
            </w:r>
            <w:r w:rsidRPr="00C31E2D">
              <w:rPr>
                <w:rFonts w:ascii="Arial" w:eastAsia="Times New Roman" w:hAnsi="Arial" w:cs="Arial"/>
                <w:i/>
                <w:iCs/>
                <w:sz w:val="24"/>
                <w:szCs w:val="24"/>
                <w:lang w:val="en-CA"/>
              </w:rPr>
              <w:t>Little Women</w:t>
            </w:r>
            <w:r w:rsidRPr="00C31E2D">
              <w:rPr>
                <w:rFonts w:ascii="Arial" w:eastAsia="Times New Roman" w:hAnsi="Arial" w:cs="Arial"/>
                <w:sz w:val="24"/>
                <w:szCs w:val="24"/>
                <w:lang w:val="en-CA"/>
              </w:rPr>
              <w:t xml:space="preserve"> continues the Arts Club</w:t>
            </w:r>
            <w:r w:rsidR="008A45F9" w:rsidRPr="00C31E2D">
              <w:rPr>
                <w:rFonts w:ascii="Arial" w:eastAsia="Times New Roman" w:hAnsi="Arial" w:cs="Arial"/>
                <w:sz w:val="24"/>
                <w:szCs w:val="24"/>
                <w:lang w:val="en-CA"/>
              </w:rPr>
              <w:t xml:space="preserve"> Theatre Company</w:t>
            </w:r>
            <w:r w:rsidRPr="00C31E2D">
              <w:rPr>
                <w:rFonts w:ascii="Arial" w:eastAsia="Times New Roman" w:hAnsi="Arial" w:cs="Arial"/>
                <w:sz w:val="24"/>
                <w:szCs w:val="24"/>
                <w:lang w:val="en-CA"/>
              </w:rPr>
              <w:t>’s tradition of presenting uplifting and beautifully staged productions. The production’s blend of humour, emotion, and imagination will captivate longtime fans of the novel as well as audiences discovering the March sisters</w:t>
            </w:r>
            <w:r w:rsidR="00B80309">
              <w:rPr>
                <w:rFonts w:ascii="Arial" w:eastAsia="Times New Roman" w:hAnsi="Arial" w:cs="Arial"/>
                <w:sz w:val="24"/>
                <w:szCs w:val="24"/>
                <w:lang w:val="en-CA"/>
              </w:rPr>
              <w:t xml:space="preserve"> for the first time</w:t>
            </w:r>
            <w:r w:rsidRPr="00C31E2D">
              <w:rPr>
                <w:rFonts w:ascii="Arial" w:eastAsia="Times New Roman" w:hAnsi="Arial" w:cs="Arial"/>
                <w:sz w:val="24"/>
                <w:szCs w:val="24"/>
                <w:lang w:val="en-CA"/>
              </w:rPr>
              <w:t>.</w:t>
            </w:r>
          </w:p>
          <w:p w14:paraId="711DC4D6" w14:textId="77777777" w:rsidR="00F47D11" w:rsidRDefault="00F47D11" w:rsidP="005D7AA1">
            <w:pPr>
              <w:pStyle w:val="NoSpacing"/>
              <w:rPr>
                <w:rFonts w:ascii="Arial" w:eastAsia="Times New Roman" w:hAnsi="Arial" w:cs="Arial"/>
                <w:sz w:val="24"/>
                <w:szCs w:val="24"/>
                <w:lang w:val="en-CA"/>
              </w:rPr>
            </w:pPr>
          </w:p>
          <w:p w14:paraId="18377681" w14:textId="535FF8F0" w:rsidR="00F47D11" w:rsidRPr="00C31E2D" w:rsidRDefault="00F47D11" w:rsidP="00F47D11">
            <w:pPr>
              <w:pStyle w:val="BodyB"/>
              <w:rPr>
                <w:rFonts w:ascii="Arial" w:eastAsia="Arial" w:hAnsi="Arial" w:cs="Arial"/>
              </w:rPr>
            </w:pPr>
            <w:r>
              <w:rPr>
                <w:rFonts w:ascii="Arial" w:hAnsi="Arial" w:cs="Arial"/>
                <w:b/>
                <w:bCs/>
              </w:rPr>
              <w:t>ABOUT THE PLAYWRIGHT</w:t>
            </w:r>
          </w:p>
          <w:p w14:paraId="22C9F9F9" w14:textId="6F3CD489" w:rsidR="00F47D11" w:rsidRPr="00C31E2D" w:rsidRDefault="00F47D11" w:rsidP="00F47D11">
            <w:pPr>
              <w:pStyle w:val="BodyB"/>
              <w:rPr>
                <w:rFonts w:ascii="Arial" w:eastAsia="Arial" w:hAnsi="Arial" w:cs="Arial"/>
              </w:rPr>
            </w:pPr>
            <w:r w:rsidRPr="00C31E2D">
              <w:rPr>
                <w:rFonts w:ascii="Arial" w:hAnsi="Arial" w:cs="Arial"/>
              </w:rPr>
              <w:t xml:space="preserve">Lauren </w:t>
            </w:r>
            <w:r>
              <w:rPr>
                <w:rFonts w:ascii="Arial" w:hAnsi="Arial" w:cs="Arial"/>
              </w:rPr>
              <w:t xml:space="preserve">M. </w:t>
            </w:r>
            <w:r w:rsidRPr="00C31E2D">
              <w:rPr>
                <w:rFonts w:ascii="Arial" w:hAnsi="Arial" w:cs="Arial"/>
              </w:rPr>
              <w:t xml:space="preserve">Gunderson is a playwright, screenwriter and short story author from Atlanta, Georgia, currently living and working in San Francisco. She is a two-time winner of the Steinberg/ATCA New Play Award for </w:t>
            </w:r>
            <w:r w:rsidRPr="00C31E2D">
              <w:rPr>
                <w:rFonts w:ascii="Arial" w:hAnsi="Arial" w:cs="Arial"/>
                <w:i/>
                <w:iCs/>
              </w:rPr>
              <w:t>I and You</w:t>
            </w:r>
            <w:r w:rsidRPr="00C31E2D">
              <w:rPr>
                <w:rFonts w:ascii="Arial" w:hAnsi="Arial" w:cs="Arial"/>
              </w:rPr>
              <w:t xml:space="preserve"> and </w:t>
            </w:r>
            <w:r w:rsidRPr="00C31E2D">
              <w:rPr>
                <w:rFonts w:ascii="Arial" w:hAnsi="Arial" w:cs="Arial"/>
                <w:i/>
                <w:iCs/>
              </w:rPr>
              <w:t>The Book of Will</w:t>
            </w:r>
            <w:r>
              <w:rPr>
                <w:rFonts w:ascii="Arial" w:hAnsi="Arial" w:cs="Arial"/>
              </w:rPr>
              <w:t>;</w:t>
            </w:r>
            <w:r w:rsidRPr="00C31E2D">
              <w:rPr>
                <w:rFonts w:ascii="Arial" w:hAnsi="Arial" w:cs="Arial"/>
              </w:rPr>
              <w:t xml:space="preserve"> the winner of the William Inge Distinguished Achievement in Theatre Award, the Lanford Wilson Award and the Otis Guernsey New Voices Award; and a finalist for the Susan Smith Blackburn Prize. She studied Southern Literature and Drama at Emory University, and Dramatic Writing at NYU’s Tisch School where she was a Reynolds Fellow in Social Entrepreneurship. She was named the most</w:t>
            </w:r>
            <w:r>
              <w:rPr>
                <w:rFonts w:ascii="Arial" w:hAnsi="Arial" w:cs="Arial"/>
              </w:rPr>
              <w:t>-</w:t>
            </w:r>
            <w:r w:rsidRPr="00C31E2D">
              <w:rPr>
                <w:rFonts w:ascii="Arial" w:hAnsi="Arial" w:cs="Arial"/>
              </w:rPr>
              <w:t xml:space="preserve">produced living playwright in America by </w:t>
            </w:r>
            <w:r w:rsidRPr="00C31E2D">
              <w:rPr>
                <w:rFonts w:ascii="Arial" w:hAnsi="Arial" w:cs="Arial"/>
                <w:i/>
                <w:iCs/>
              </w:rPr>
              <w:t xml:space="preserve">American Theatre </w:t>
            </w:r>
            <w:r w:rsidRPr="00260A97">
              <w:rPr>
                <w:rFonts w:ascii="Arial" w:hAnsi="Arial" w:cs="Arial"/>
                <w:i/>
                <w:iCs/>
              </w:rPr>
              <w:t>Magazine</w:t>
            </w:r>
            <w:r w:rsidRPr="00C31E2D">
              <w:rPr>
                <w:rFonts w:ascii="Arial" w:hAnsi="Arial" w:cs="Arial"/>
              </w:rPr>
              <w:t xml:space="preserve"> in 2017, 2019</w:t>
            </w:r>
            <w:r w:rsidR="007345E4">
              <w:rPr>
                <w:rFonts w:ascii="Arial" w:hAnsi="Arial" w:cs="Arial"/>
              </w:rPr>
              <w:t>,</w:t>
            </w:r>
            <w:r w:rsidRPr="00C31E2D">
              <w:rPr>
                <w:rFonts w:ascii="Arial" w:hAnsi="Arial" w:cs="Arial"/>
              </w:rPr>
              <w:t xml:space="preserve"> and 2023.</w:t>
            </w:r>
          </w:p>
          <w:p w14:paraId="53671F3D" w14:textId="77777777" w:rsidR="00F47D11" w:rsidRPr="00FC0DEE" w:rsidRDefault="00F47D11" w:rsidP="005D7AA1">
            <w:pPr>
              <w:pStyle w:val="NoSpacing"/>
              <w:rPr>
                <w:rFonts w:ascii="Arial" w:eastAsia="Times New Roman" w:hAnsi="Arial" w:cs="Arial"/>
                <w:sz w:val="24"/>
                <w:szCs w:val="24"/>
              </w:rPr>
            </w:pPr>
          </w:p>
          <w:p w14:paraId="17B29583" w14:textId="77777777" w:rsidR="00C45EB0" w:rsidRPr="00C31E2D" w:rsidRDefault="00C45EB0" w:rsidP="005D7AA1">
            <w:pPr>
              <w:pStyle w:val="NoSpacing"/>
              <w:rPr>
                <w:rFonts w:ascii="Arial" w:eastAsia="Times New Roman" w:hAnsi="Arial" w:cs="Arial"/>
                <w:sz w:val="24"/>
                <w:szCs w:val="24"/>
                <w:lang w:val="en-CA"/>
              </w:rPr>
            </w:pPr>
          </w:p>
          <w:p w14:paraId="76A1AA49" w14:textId="77777777" w:rsidR="00B72C74" w:rsidRPr="00C31E2D" w:rsidRDefault="00B72C74" w:rsidP="005D7AA1">
            <w:pPr>
              <w:pStyle w:val="NoSpacing"/>
              <w:rPr>
                <w:rFonts w:ascii="Arial" w:eastAsia="Times New Roman" w:hAnsi="Arial" w:cs="Arial"/>
                <w:bCs/>
                <w:sz w:val="24"/>
                <w:szCs w:val="24"/>
                <w:lang w:val="en-CA"/>
              </w:rPr>
            </w:pPr>
            <w:r w:rsidRPr="00C31E2D">
              <w:rPr>
                <w:rFonts w:ascii="Arial" w:eastAsia="Calibri" w:hAnsi="Arial" w:cs="Arial"/>
                <w:b/>
                <w:bCs/>
                <w:sz w:val="24"/>
                <w:szCs w:val="24"/>
              </w:rPr>
              <w:t>SPECIAL PERFORMANCES</w:t>
            </w:r>
          </w:p>
          <w:p w14:paraId="58637B76" w14:textId="388462F4" w:rsidR="003420A0" w:rsidRPr="00C31E2D" w:rsidRDefault="009C4807" w:rsidP="00C31E2D">
            <w:pPr>
              <w:pStyle w:val="NoSpacing"/>
              <w:numPr>
                <w:ilvl w:val="0"/>
                <w:numId w:val="1"/>
              </w:numPr>
              <w:rPr>
                <w:rFonts w:ascii="Arial" w:hAnsi="Arial" w:cs="Arial"/>
                <w:bCs/>
                <w:sz w:val="24"/>
                <w:szCs w:val="24"/>
                <w:lang w:val="en-CA"/>
              </w:rPr>
            </w:pPr>
            <w:hyperlink r:id="rId11" w:anchor="talkback-tuesdays" w:history="1">
              <w:r w:rsidRPr="00C31E2D">
                <w:rPr>
                  <w:rStyle w:val="Hyperlink"/>
                  <w:rFonts w:ascii="Arial" w:hAnsi="Arial" w:cs="Arial"/>
                  <w:bCs/>
                  <w:sz w:val="24"/>
                  <w:szCs w:val="24"/>
                  <w:lang w:val="en-CA"/>
                </w:rPr>
                <w:t>Talkback Tuesday Performance</w:t>
              </w:r>
            </w:hyperlink>
            <w:r w:rsidR="00C31E2D" w:rsidRPr="00C31E2D">
              <w:rPr>
                <w:rFonts w:ascii="Arial" w:hAnsi="Arial" w:cs="Arial"/>
                <w:sz w:val="24"/>
                <w:szCs w:val="24"/>
              </w:rPr>
              <w:t xml:space="preserve">, </w:t>
            </w:r>
            <w:r w:rsidRPr="00C31E2D">
              <w:rPr>
                <w:rFonts w:ascii="Arial" w:hAnsi="Arial" w:cs="Arial"/>
                <w:bCs/>
                <w:sz w:val="24"/>
                <w:szCs w:val="24"/>
                <w:lang w:val="en-CA"/>
              </w:rPr>
              <w:t>Tuesday, Dec</w:t>
            </w:r>
            <w:r w:rsidR="003420A0" w:rsidRPr="00C31E2D">
              <w:rPr>
                <w:rFonts w:ascii="Arial" w:hAnsi="Arial" w:cs="Arial"/>
                <w:bCs/>
                <w:sz w:val="24"/>
                <w:szCs w:val="24"/>
                <w:lang w:val="en-CA"/>
              </w:rPr>
              <w:t>ember</w:t>
            </w:r>
            <w:r w:rsidRPr="00C31E2D">
              <w:rPr>
                <w:rFonts w:ascii="Arial" w:hAnsi="Arial" w:cs="Arial"/>
                <w:bCs/>
                <w:sz w:val="24"/>
                <w:szCs w:val="24"/>
                <w:lang w:val="en-CA"/>
              </w:rPr>
              <w:t xml:space="preserve"> 16</w:t>
            </w:r>
            <w:r w:rsidR="003420A0" w:rsidRPr="00C31E2D">
              <w:rPr>
                <w:rFonts w:ascii="Arial" w:hAnsi="Arial" w:cs="Arial"/>
                <w:bCs/>
                <w:sz w:val="24"/>
                <w:szCs w:val="24"/>
                <w:lang w:val="en-CA"/>
              </w:rPr>
              <w:t xml:space="preserve">, </w:t>
            </w:r>
            <w:r w:rsidRPr="00C31E2D">
              <w:rPr>
                <w:rFonts w:ascii="Arial" w:hAnsi="Arial" w:cs="Arial"/>
                <w:bCs/>
                <w:sz w:val="24"/>
                <w:szCs w:val="24"/>
                <w:lang w:val="en-CA"/>
              </w:rPr>
              <w:t>7 PM</w:t>
            </w:r>
          </w:p>
          <w:p w14:paraId="36B8C517" w14:textId="4121701C" w:rsidR="009C4807" w:rsidRPr="00C31E2D" w:rsidRDefault="009C4807" w:rsidP="009C4807">
            <w:pPr>
              <w:pStyle w:val="NoSpacing"/>
              <w:numPr>
                <w:ilvl w:val="0"/>
                <w:numId w:val="1"/>
              </w:numPr>
              <w:rPr>
                <w:rFonts w:ascii="Arial" w:hAnsi="Arial" w:cs="Arial"/>
                <w:bCs/>
                <w:sz w:val="24"/>
                <w:szCs w:val="24"/>
                <w:lang w:val="en-CA"/>
              </w:rPr>
            </w:pPr>
            <w:hyperlink r:id="rId12" w:anchor="vocaleye-described-performances" w:history="1">
              <w:proofErr w:type="spellStart"/>
              <w:r w:rsidRPr="00C31E2D">
                <w:rPr>
                  <w:rStyle w:val="Hyperlink"/>
                  <w:rFonts w:ascii="Arial" w:hAnsi="Arial" w:cs="Arial"/>
                  <w:bCs/>
                  <w:sz w:val="24"/>
                  <w:szCs w:val="24"/>
                  <w:lang w:val="en-CA"/>
                </w:rPr>
                <w:t>VocalEye</w:t>
              </w:r>
              <w:proofErr w:type="spellEnd"/>
              <w:r w:rsidRPr="00C31E2D">
                <w:rPr>
                  <w:rStyle w:val="Hyperlink"/>
                  <w:rFonts w:ascii="Arial" w:hAnsi="Arial" w:cs="Arial"/>
                  <w:bCs/>
                  <w:sz w:val="24"/>
                  <w:szCs w:val="24"/>
                  <w:lang w:val="en-CA"/>
                </w:rPr>
                <w:t xml:space="preserve"> Performances</w:t>
              </w:r>
            </w:hyperlink>
            <w:r w:rsidR="00B34342" w:rsidRPr="00C31E2D">
              <w:rPr>
                <w:rFonts w:ascii="Arial" w:hAnsi="Arial" w:cs="Arial"/>
                <w:sz w:val="24"/>
                <w:szCs w:val="24"/>
              </w:rPr>
              <w:t xml:space="preserve">, </w:t>
            </w:r>
            <w:r w:rsidRPr="00C31E2D">
              <w:rPr>
                <w:rFonts w:ascii="Arial" w:hAnsi="Arial" w:cs="Arial"/>
                <w:bCs/>
                <w:sz w:val="24"/>
                <w:szCs w:val="24"/>
                <w:lang w:val="en-CA"/>
              </w:rPr>
              <w:t xml:space="preserve">Tuesday, </w:t>
            </w:r>
            <w:r w:rsidR="00B34342" w:rsidRPr="00C31E2D">
              <w:rPr>
                <w:rFonts w:ascii="Arial" w:hAnsi="Arial" w:cs="Arial"/>
                <w:bCs/>
                <w:sz w:val="24"/>
                <w:szCs w:val="24"/>
                <w:lang w:val="en-CA"/>
              </w:rPr>
              <w:t>December</w:t>
            </w:r>
            <w:r w:rsidRPr="00C31E2D">
              <w:rPr>
                <w:rFonts w:ascii="Arial" w:hAnsi="Arial" w:cs="Arial"/>
                <w:bCs/>
                <w:sz w:val="24"/>
                <w:szCs w:val="24"/>
                <w:lang w:val="en-CA"/>
              </w:rPr>
              <w:t xml:space="preserve"> 16</w:t>
            </w:r>
            <w:r w:rsidR="00B34342" w:rsidRPr="00C31E2D">
              <w:rPr>
                <w:rFonts w:ascii="Arial" w:hAnsi="Arial" w:cs="Arial"/>
                <w:bCs/>
                <w:sz w:val="24"/>
                <w:szCs w:val="24"/>
                <w:lang w:val="en-CA"/>
              </w:rPr>
              <w:t>,</w:t>
            </w:r>
            <w:r w:rsidRPr="00C31E2D">
              <w:rPr>
                <w:rFonts w:ascii="Arial" w:hAnsi="Arial" w:cs="Arial"/>
                <w:bCs/>
                <w:sz w:val="24"/>
                <w:szCs w:val="24"/>
                <w:lang w:val="en-CA"/>
              </w:rPr>
              <w:t xml:space="preserve"> 7 PM</w:t>
            </w:r>
            <w:r w:rsidR="00F47D11">
              <w:rPr>
                <w:rFonts w:ascii="Arial" w:hAnsi="Arial" w:cs="Arial"/>
                <w:bCs/>
                <w:sz w:val="24"/>
                <w:szCs w:val="24"/>
                <w:lang w:val="en-CA"/>
              </w:rPr>
              <w:t>,</w:t>
            </w:r>
            <w:r w:rsidR="00B34342" w:rsidRPr="00C31E2D">
              <w:rPr>
                <w:rFonts w:ascii="Arial" w:hAnsi="Arial" w:cs="Arial"/>
                <w:bCs/>
                <w:sz w:val="24"/>
                <w:szCs w:val="24"/>
                <w:lang w:val="en-CA"/>
              </w:rPr>
              <w:t xml:space="preserve"> and </w:t>
            </w:r>
            <w:r w:rsidRPr="00C31E2D">
              <w:rPr>
                <w:rFonts w:ascii="Arial" w:hAnsi="Arial" w:cs="Arial"/>
                <w:bCs/>
                <w:sz w:val="24"/>
                <w:szCs w:val="24"/>
                <w:lang w:val="en-CA"/>
              </w:rPr>
              <w:t xml:space="preserve">Friday, </w:t>
            </w:r>
            <w:r w:rsidR="00B34342" w:rsidRPr="00C31E2D">
              <w:rPr>
                <w:rFonts w:ascii="Arial" w:hAnsi="Arial" w:cs="Arial"/>
                <w:bCs/>
                <w:sz w:val="24"/>
                <w:szCs w:val="24"/>
                <w:lang w:val="en-CA"/>
              </w:rPr>
              <w:t>December</w:t>
            </w:r>
            <w:r w:rsidRPr="00C31E2D">
              <w:rPr>
                <w:rFonts w:ascii="Arial" w:hAnsi="Arial" w:cs="Arial"/>
                <w:bCs/>
                <w:sz w:val="24"/>
                <w:szCs w:val="24"/>
                <w:lang w:val="en-CA"/>
              </w:rPr>
              <w:t xml:space="preserve"> 19</w:t>
            </w:r>
            <w:r w:rsidR="00B34342" w:rsidRPr="00C31E2D">
              <w:rPr>
                <w:rFonts w:ascii="Arial" w:hAnsi="Arial" w:cs="Arial"/>
                <w:bCs/>
                <w:sz w:val="24"/>
                <w:szCs w:val="24"/>
                <w:lang w:val="en-CA"/>
              </w:rPr>
              <w:t>,</w:t>
            </w:r>
            <w:r w:rsidRPr="00C31E2D">
              <w:rPr>
                <w:rFonts w:ascii="Arial" w:hAnsi="Arial" w:cs="Arial"/>
                <w:bCs/>
                <w:sz w:val="24"/>
                <w:szCs w:val="24"/>
                <w:lang w:val="en-CA"/>
              </w:rPr>
              <w:t xml:space="preserve"> 7:30 PM</w:t>
            </w:r>
          </w:p>
          <w:p w14:paraId="65DA3B0E" w14:textId="77777777" w:rsidR="00B72C74" w:rsidRPr="00C31E2D" w:rsidRDefault="00B72C74" w:rsidP="009765DE">
            <w:pPr>
              <w:rPr>
                <w:rFonts w:ascii="Arial" w:hAnsi="Arial" w:cs="Arial"/>
                <w:color w:val="000000"/>
                <w:sz w:val="24"/>
                <w:szCs w:val="24"/>
              </w:rPr>
            </w:pPr>
          </w:p>
          <w:p w14:paraId="557EC673" w14:textId="77777777" w:rsidR="00D30DF4" w:rsidRPr="00C31E2D" w:rsidRDefault="00D30DF4" w:rsidP="009765DE">
            <w:pPr>
              <w:rPr>
                <w:rFonts w:ascii="Arial" w:hAnsi="Arial" w:cs="Arial"/>
                <w:color w:val="000000"/>
                <w:sz w:val="24"/>
                <w:szCs w:val="24"/>
              </w:rPr>
            </w:pPr>
          </w:p>
          <w:p w14:paraId="00187C61" w14:textId="77777777" w:rsidR="00B72C74" w:rsidRPr="00C31E2D" w:rsidRDefault="00B72C74" w:rsidP="009765DE">
            <w:pPr>
              <w:rPr>
                <w:rFonts w:ascii="Arial" w:eastAsia="Calibri" w:hAnsi="Arial" w:cs="Arial"/>
                <w:b/>
                <w:bCs/>
                <w:sz w:val="24"/>
                <w:szCs w:val="24"/>
              </w:rPr>
            </w:pPr>
            <w:r w:rsidRPr="00C31E2D">
              <w:rPr>
                <w:rFonts w:ascii="Arial" w:eastAsia="Calibri" w:hAnsi="Arial" w:cs="Arial"/>
                <w:b/>
                <w:bCs/>
                <w:sz w:val="24"/>
                <w:szCs w:val="24"/>
              </w:rPr>
              <w:t>CAST</w:t>
            </w:r>
            <w:bookmarkStart w:id="0" w:name="_Hlk128659935"/>
          </w:p>
          <w:bookmarkEnd w:id="0"/>
          <w:p w14:paraId="3E3803ED" w14:textId="06E8B607" w:rsidR="00FB5C52" w:rsidRPr="00C31E2D" w:rsidRDefault="00FB5C52" w:rsidP="00B34342">
            <w:pPr>
              <w:rPr>
                <w:rFonts w:ascii="Arial" w:eastAsia="Calibri" w:hAnsi="Arial" w:cs="Arial"/>
                <w:b/>
                <w:bCs/>
                <w:sz w:val="24"/>
                <w:szCs w:val="24"/>
                <w:lang w:val="en-CA"/>
              </w:rPr>
            </w:pPr>
            <w:r w:rsidRPr="00C31E2D">
              <w:rPr>
                <w:rFonts w:ascii="Arial" w:eastAsia="Calibri" w:hAnsi="Arial" w:cs="Arial"/>
                <w:b/>
                <w:bCs/>
                <w:sz w:val="24"/>
                <w:szCs w:val="24"/>
                <w:lang w:val="en-CA"/>
              </w:rPr>
              <w:t>Elizabeth Barrett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Meg</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Kate Besworth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Louisa/Jo</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Scott Button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Standby for Laurie and John/Mr. Laurence/Mr. March/Professor Bhaer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Nick Fontaine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John/Mr. Laurence/Mr. March/Professor Bhaer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Paige Fraser</w:t>
            </w:r>
            <w:r w:rsidRPr="00C31E2D">
              <w:rPr>
                <w:rFonts w:ascii="Arial" w:eastAsia="Calibri" w:hAnsi="Arial" w:cs="Arial"/>
                <w:sz w:val="24"/>
                <w:szCs w:val="24"/>
                <w:lang w:val="en-CA"/>
              </w:rPr>
              <w:t>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Standby for Louisa/Jo, Amy, and Beth</w:t>
            </w:r>
            <w:r w:rsidR="00B34342" w:rsidRPr="00C31E2D">
              <w:rPr>
                <w:rFonts w:ascii="Arial" w:eastAsia="Calibri" w:hAnsi="Arial" w:cs="Arial"/>
                <w:sz w:val="24"/>
                <w:szCs w:val="24"/>
                <w:lang w:val="en-CA"/>
              </w:rPr>
              <w:t xml:space="preserve">), </w:t>
            </w:r>
            <w:r w:rsidRPr="00C31E2D">
              <w:rPr>
                <w:rFonts w:ascii="Arial" w:eastAsia="Calibri" w:hAnsi="Arial" w:cs="Arial"/>
                <w:b/>
                <w:bCs/>
                <w:sz w:val="24"/>
                <w:szCs w:val="24"/>
                <w:lang w:val="en-CA"/>
              </w:rPr>
              <w:t>Ming Hudson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Beth</w:t>
            </w:r>
            <w:r w:rsidR="00B34342" w:rsidRPr="00C31E2D">
              <w:rPr>
                <w:rFonts w:ascii="Arial" w:eastAsia="Calibri" w:hAnsi="Arial" w:cs="Arial"/>
                <w:sz w:val="24"/>
                <w:szCs w:val="24"/>
                <w:lang w:val="en-CA"/>
              </w:rPr>
              <w:t xml:space="preserve">), </w:t>
            </w:r>
            <w:r w:rsidRPr="00C31E2D">
              <w:rPr>
                <w:rFonts w:ascii="Arial" w:eastAsia="Calibri" w:hAnsi="Arial" w:cs="Arial"/>
                <w:b/>
                <w:bCs/>
                <w:sz w:val="24"/>
                <w:szCs w:val="24"/>
                <w:lang w:val="en-CA"/>
              </w:rPr>
              <w:t>Erin Ormond </w:t>
            </w:r>
            <w:r w:rsidR="00B34342" w:rsidRPr="00C31E2D">
              <w:rPr>
                <w:rFonts w:ascii="Arial" w:eastAsia="Calibri" w:hAnsi="Arial" w:cs="Arial"/>
                <w:sz w:val="24"/>
                <w:szCs w:val="24"/>
                <w:lang w:val="en-CA"/>
              </w:rPr>
              <w:t>(</w:t>
            </w:r>
            <w:proofErr w:type="spellStart"/>
            <w:r w:rsidRPr="00C31E2D">
              <w:rPr>
                <w:rFonts w:ascii="Arial" w:eastAsia="Calibri" w:hAnsi="Arial" w:cs="Arial"/>
                <w:sz w:val="24"/>
                <w:szCs w:val="24"/>
                <w:lang w:val="en-CA"/>
              </w:rPr>
              <w:t>Marmee</w:t>
            </w:r>
            <w:proofErr w:type="spellEnd"/>
            <w:r w:rsidRPr="00C31E2D">
              <w:rPr>
                <w:rFonts w:ascii="Arial" w:eastAsia="Calibri" w:hAnsi="Arial" w:cs="Arial"/>
                <w:sz w:val="24"/>
                <w:szCs w:val="24"/>
                <w:lang w:val="en-CA"/>
              </w:rPr>
              <w:t>/Aunt March</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Emma Rendell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 xml:space="preserve">Standby for Meg and </w:t>
            </w:r>
            <w:proofErr w:type="spellStart"/>
            <w:r w:rsidRPr="00C31E2D">
              <w:rPr>
                <w:rFonts w:ascii="Arial" w:eastAsia="Calibri" w:hAnsi="Arial" w:cs="Arial"/>
                <w:sz w:val="24"/>
                <w:szCs w:val="24"/>
                <w:lang w:val="en-CA"/>
              </w:rPr>
              <w:t>Marmee</w:t>
            </w:r>
            <w:proofErr w:type="spellEnd"/>
            <w:r w:rsidRPr="00C31E2D">
              <w:rPr>
                <w:rFonts w:ascii="Arial" w:eastAsia="Calibri" w:hAnsi="Arial" w:cs="Arial"/>
                <w:sz w:val="24"/>
                <w:szCs w:val="24"/>
                <w:lang w:val="en-CA"/>
              </w:rPr>
              <w:t>/Aunt March</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Conor Wylie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Laurie</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Kaitlyn Yott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Amy</w:t>
            </w:r>
            <w:r w:rsidR="00B34342" w:rsidRPr="00C31E2D">
              <w:rPr>
                <w:rFonts w:ascii="Arial" w:eastAsia="Calibri" w:hAnsi="Arial" w:cs="Arial"/>
                <w:sz w:val="24"/>
                <w:szCs w:val="24"/>
                <w:lang w:val="en-CA"/>
              </w:rPr>
              <w:t>)</w:t>
            </w:r>
          </w:p>
          <w:p w14:paraId="7EBDF631" w14:textId="77777777" w:rsidR="00B34342" w:rsidRPr="00C31E2D" w:rsidRDefault="00B34342" w:rsidP="00B34342">
            <w:pPr>
              <w:rPr>
                <w:rFonts w:ascii="Arial" w:eastAsia="Calibri" w:hAnsi="Arial" w:cs="Arial"/>
                <w:b/>
                <w:bCs/>
                <w:sz w:val="24"/>
                <w:szCs w:val="24"/>
                <w:lang w:val="en-CA"/>
              </w:rPr>
            </w:pPr>
          </w:p>
          <w:p w14:paraId="05FB758A" w14:textId="3F0B8AE6" w:rsidR="00FB5C52" w:rsidRPr="00C31E2D" w:rsidRDefault="00B80309" w:rsidP="00FB5C52">
            <w:pPr>
              <w:rPr>
                <w:rFonts w:ascii="Arial" w:eastAsia="Calibri" w:hAnsi="Arial" w:cs="Arial"/>
                <w:b/>
                <w:bCs/>
                <w:sz w:val="24"/>
                <w:szCs w:val="24"/>
                <w:lang w:val="en-CA"/>
              </w:rPr>
            </w:pPr>
            <w:r w:rsidRPr="00C31E2D">
              <w:rPr>
                <w:rFonts w:ascii="Arial" w:eastAsia="Calibri" w:hAnsi="Arial" w:cs="Arial"/>
                <w:b/>
                <w:bCs/>
                <w:sz w:val="24"/>
                <w:szCs w:val="24"/>
                <w:lang w:val="en-CA"/>
              </w:rPr>
              <w:t>C</w:t>
            </w:r>
            <w:r>
              <w:rPr>
                <w:rFonts w:ascii="Arial" w:eastAsia="Calibri" w:hAnsi="Arial" w:cs="Arial"/>
                <w:b/>
                <w:bCs/>
                <w:sz w:val="24"/>
                <w:szCs w:val="24"/>
                <w:lang w:val="en-CA"/>
              </w:rPr>
              <w:t>REATIVE</w:t>
            </w:r>
          </w:p>
          <w:p w14:paraId="3F4F1C50" w14:textId="683ACD0D" w:rsidR="00B72C74" w:rsidRPr="00C31E2D" w:rsidRDefault="00FB5C52">
            <w:pPr>
              <w:rPr>
                <w:rFonts w:ascii="Arial" w:eastAsia="Calibri" w:hAnsi="Arial" w:cs="Arial"/>
                <w:b/>
                <w:bCs/>
                <w:sz w:val="24"/>
                <w:szCs w:val="24"/>
                <w:lang w:val="en-CA"/>
              </w:rPr>
            </w:pPr>
            <w:r w:rsidRPr="00C31E2D">
              <w:rPr>
                <w:rFonts w:ascii="Arial" w:eastAsia="Calibri" w:hAnsi="Arial" w:cs="Arial"/>
                <w:b/>
                <w:bCs/>
                <w:sz w:val="24"/>
                <w:szCs w:val="24"/>
                <w:lang w:val="en-CA"/>
              </w:rPr>
              <w:t>Barbara Tomasic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Director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Jennifer Stewart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Set Designer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Barbara Clayden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Costume Designer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Jillian White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Lighting Designer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MJ Coomber</w:t>
            </w:r>
            <w:r w:rsidRPr="00C31E2D">
              <w:rPr>
                <w:rFonts w:ascii="Arial" w:eastAsia="Calibri" w:hAnsi="Arial" w:cs="Arial"/>
                <w:sz w:val="24"/>
                <w:szCs w:val="24"/>
                <w:lang w:val="en-CA"/>
              </w:rPr>
              <w:t>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Sound Designer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Mike Kovac </w:t>
            </w:r>
            <w:r w:rsidR="00B34342" w:rsidRPr="00C31E2D">
              <w:rPr>
                <w:rFonts w:ascii="Arial" w:eastAsia="Calibri" w:hAnsi="Arial" w:cs="Arial"/>
                <w:sz w:val="24"/>
                <w:szCs w:val="24"/>
                <w:lang w:val="en-CA"/>
              </w:rPr>
              <w:t>(</w:t>
            </w:r>
            <w:r w:rsidRPr="00C31E2D">
              <w:rPr>
                <w:rFonts w:ascii="Arial" w:eastAsia="Calibri" w:hAnsi="Arial" w:cs="Arial"/>
                <w:sz w:val="24"/>
                <w:szCs w:val="24"/>
                <w:lang w:val="en-CA"/>
              </w:rPr>
              <w:t>Fight Director</w:t>
            </w:r>
            <w:r w:rsidR="00B34342" w:rsidRPr="00C31E2D">
              <w:rPr>
                <w:rFonts w:ascii="Arial" w:eastAsia="Calibri" w:hAnsi="Arial" w:cs="Arial"/>
                <w:sz w:val="24"/>
                <w:szCs w:val="24"/>
                <w:lang w:val="en-CA"/>
              </w:rPr>
              <w:t>),</w:t>
            </w:r>
            <w:r w:rsidR="00B34342"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Lisa Goebel</w:t>
            </w:r>
            <w:r w:rsidRPr="00C31E2D">
              <w:rPr>
                <w:rFonts w:ascii="Arial" w:eastAsia="Calibri" w:hAnsi="Arial" w:cs="Arial"/>
                <w:sz w:val="24"/>
                <w:szCs w:val="24"/>
                <w:lang w:val="en-CA"/>
              </w:rPr>
              <w:t> </w:t>
            </w:r>
            <w:r w:rsidR="00D30DF4" w:rsidRPr="00C31E2D">
              <w:rPr>
                <w:rFonts w:ascii="Arial" w:eastAsia="Calibri" w:hAnsi="Arial" w:cs="Arial"/>
                <w:sz w:val="24"/>
                <w:szCs w:val="24"/>
                <w:lang w:val="en-CA"/>
              </w:rPr>
              <w:t>(</w:t>
            </w:r>
            <w:r w:rsidRPr="00C31E2D">
              <w:rPr>
                <w:rFonts w:ascii="Arial" w:eastAsia="Calibri" w:hAnsi="Arial" w:cs="Arial"/>
                <w:sz w:val="24"/>
                <w:szCs w:val="24"/>
                <w:lang w:val="en-CA"/>
              </w:rPr>
              <w:t>Intimacy Director</w:t>
            </w:r>
            <w:r w:rsidR="00D30DF4" w:rsidRPr="00C31E2D">
              <w:rPr>
                <w:rFonts w:ascii="Arial" w:eastAsia="Calibri" w:hAnsi="Arial" w:cs="Arial"/>
                <w:sz w:val="24"/>
                <w:szCs w:val="24"/>
                <w:lang w:val="en-CA"/>
              </w:rPr>
              <w:t xml:space="preserve">), </w:t>
            </w:r>
            <w:r w:rsidRPr="00C31E2D">
              <w:rPr>
                <w:rFonts w:ascii="Arial" w:eastAsia="Calibri" w:hAnsi="Arial" w:cs="Arial"/>
                <w:b/>
                <w:bCs/>
                <w:sz w:val="24"/>
                <w:szCs w:val="24"/>
                <w:lang w:val="en-CA"/>
              </w:rPr>
              <w:t>Elizabeth McLaughlin </w:t>
            </w:r>
            <w:r w:rsidR="00D30DF4" w:rsidRPr="00C31E2D">
              <w:rPr>
                <w:rFonts w:ascii="Arial" w:eastAsia="Calibri" w:hAnsi="Arial" w:cs="Arial"/>
                <w:sz w:val="24"/>
                <w:szCs w:val="24"/>
                <w:lang w:val="en-CA"/>
              </w:rPr>
              <w:t>(</w:t>
            </w:r>
            <w:r w:rsidRPr="00C31E2D">
              <w:rPr>
                <w:rFonts w:ascii="Arial" w:eastAsia="Calibri" w:hAnsi="Arial" w:cs="Arial"/>
                <w:sz w:val="24"/>
                <w:szCs w:val="24"/>
                <w:lang w:val="en-CA"/>
              </w:rPr>
              <w:t>Dialect Coach</w:t>
            </w:r>
            <w:r w:rsidR="00D30DF4" w:rsidRPr="00C31E2D">
              <w:rPr>
                <w:rFonts w:ascii="Arial" w:eastAsia="Calibri" w:hAnsi="Arial" w:cs="Arial"/>
                <w:sz w:val="24"/>
                <w:szCs w:val="24"/>
                <w:lang w:val="en-CA"/>
              </w:rPr>
              <w:t>),</w:t>
            </w:r>
            <w:r w:rsidR="00D30DF4" w:rsidRPr="00C31E2D">
              <w:rPr>
                <w:rFonts w:ascii="Arial" w:eastAsia="Calibri" w:hAnsi="Arial" w:cs="Arial"/>
                <w:b/>
                <w:bCs/>
                <w:sz w:val="24"/>
                <w:szCs w:val="24"/>
                <w:lang w:val="en-CA"/>
              </w:rPr>
              <w:t xml:space="preserve"> </w:t>
            </w:r>
            <w:r w:rsidRPr="00C31E2D">
              <w:rPr>
                <w:rFonts w:ascii="Arial" w:eastAsia="Calibri" w:hAnsi="Arial" w:cs="Arial"/>
                <w:b/>
                <w:bCs/>
                <w:sz w:val="24"/>
                <w:szCs w:val="24"/>
                <w:lang w:val="en-CA"/>
              </w:rPr>
              <w:t>Angela Beaulieu </w:t>
            </w:r>
            <w:r w:rsidR="00D30DF4" w:rsidRPr="00C31E2D">
              <w:rPr>
                <w:rFonts w:ascii="Arial" w:eastAsia="Calibri" w:hAnsi="Arial" w:cs="Arial"/>
                <w:sz w:val="24"/>
                <w:szCs w:val="24"/>
                <w:lang w:val="en-CA"/>
              </w:rPr>
              <w:t>(</w:t>
            </w:r>
            <w:r w:rsidRPr="00C31E2D">
              <w:rPr>
                <w:rFonts w:ascii="Arial" w:eastAsia="Calibri" w:hAnsi="Arial" w:cs="Arial"/>
                <w:sz w:val="24"/>
                <w:szCs w:val="24"/>
                <w:lang w:val="en-CA"/>
              </w:rPr>
              <w:t>Stage Manager</w:t>
            </w:r>
            <w:r w:rsidR="00D30DF4" w:rsidRPr="00C31E2D">
              <w:rPr>
                <w:rFonts w:ascii="Arial" w:eastAsia="Calibri" w:hAnsi="Arial" w:cs="Arial"/>
                <w:sz w:val="24"/>
                <w:szCs w:val="24"/>
                <w:lang w:val="en-CA"/>
              </w:rPr>
              <w:t xml:space="preserve">), </w:t>
            </w:r>
            <w:r w:rsidRPr="00C31E2D">
              <w:rPr>
                <w:rFonts w:ascii="Arial" w:eastAsia="Calibri" w:hAnsi="Arial" w:cs="Arial"/>
                <w:b/>
                <w:bCs/>
                <w:sz w:val="24"/>
                <w:szCs w:val="24"/>
                <w:lang w:val="en-CA"/>
              </w:rPr>
              <w:t>Geoff Jones </w:t>
            </w:r>
            <w:r w:rsidR="00D30DF4" w:rsidRPr="00C31E2D">
              <w:rPr>
                <w:rFonts w:ascii="Arial" w:eastAsia="Calibri" w:hAnsi="Arial" w:cs="Arial"/>
                <w:sz w:val="24"/>
                <w:szCs w:val="24"/>
                <w:lang w:val="en-CA"/>
              </w:rPr>
              <w:t>(</w:t>
            </w:r>
            <w:r w:rsidRPr="00C31E2D">
              <w:rPr>
                <w:rFonts w:ascii="Arial" w:eastAsia="Calibri" w:hAnsi="Arial" w:cs="Arial"/>
                <w:sz w:val="24"/>
                <w:szCs w:val="24"/>
                <w:lang w:val="en-CA"/>
              </w:rPr>
              <w:t>Assistant Stage Manager</w:t>
            </w:r>
            <w:r w:rsidR="00D30DF4" w:rsidRPr="00C31E2D">
              <w:rPr>
                <w:rFonts w:ascii="Arial" w:eastAsia="Calibri" w:hAnsi="Arial" w:cs="Arial"/>
                <w:sz w:val="24"/>
                <w:szCs w:val="24"/>
                <w:lang w:val="en-CA"/>
              </w:rPr>
              <w:t>)</w:t>
            </w:r>
          </w:p>
        </w:tc>
      </w:tr>
      <w:tr w:rsidR="00EE4BE7" w:rsidRPr="00C31E2D" w14:paraId="794E5309" w14:textId="77777777" w:rsidTr="00D30DF4">
        <w:trPr>
          <w:trHeight w:val="318"/>
        </w:trPr>
        <w:tc>
          <w:tcPr>
            <w:tcW w:w="10063" w:type="dxa"/>
            <w:gridSpan w:val="2"/>
          </w:tcPr>
          <w:p w14:paraId="5E5B8D73" w14:textId="77777777" w:rsidR="00EE4BE7" w:rsidRPr="00C31E2D" w:rsidRDefault="00EE4BE7" w:rsidP="00D30DF4">
            <w:pPr>
              <w:pStyle w:val="NoSpacing"/>
              <w:rPr>
                <w:rFonts w:ascii="Arial" w:hAnsi="Arial" w:cs="Arial"/>
                <w:b/>
                <w:bCs/>
                <w:sz w:val="24"/>
                <w:szCs w:val="24"/>
              </w:rPr>
            </w:pPr>
          </w:p>
        </w:tc>
      </w:tr>
      <w:tr w:rsidR="00FB5C52" w:rsidRPr="00C31E2D" w14:paraId="5E15E462" w14:textId="77777777" w:rsidTr="00A71B3A">
        <w:trPr>
          <w:gridAfter w:val="1"/>
          <w:wAfter w:w="2414" w:type="dxa"/>
        </w:trPr>
        <w:tc>
          <w:tcPr>
            <w:tcW w:w="7649" w:type="dxa"/>
          </w:tcPr>
          <w:p w14:paraId="4700D2DB" w14:textId="32D95C7E" w:rsidR="00FB5C52" w:rsidRPr="00C31E2D" w:rsidRDefault="00FB5C52" w:rsidP="009765DE">
            <w:pPr>
              <w:rPr>
                <w:rFonts w:ascii="Arial" w:eastAsia="Calibri" w:hAnsi="Arial" w:cs="Arial"/>
                <w:b/>
                <w:bCs/>
                <w:sz w:val="24"/>
                <w:szCs w:val="24"/>
              </w:rPr>
            </w:pPr>
            <w:r w:rsidRPr="00C31E2D">
              <w:rPr>
                <w:rFonts w:ascii="Arial" w:eastAsia="Calibri" w:hAnsi="Arial" w:cs="Arial"/>
                <w:b/>
                <w:bCs/>
                <w:sz w:val="24"/>
                <w:szCs w:val="24"/>
              </w:rPr>
              <w:t>SEASON SPONSORS</w:t>
            </w:r>
          </w:p>
          <w:p w14:paraId="08358F22" w14:textId="77777777" w:rsidR="00FB5C52" w:rsidRPr="00C31E2D" w:rsidRDefault="00FB5C52" w:rsidP="009765DE">
            <w:pPr>
              <w:rPr>
                <w:rFonts w:ascii="Arial" w:eastAsia="Calibri" w:hAnsi="Arial" w:cs="Arial"/>
                <w:sz w:val="24"/>
                <w:szCs w:val="24"/>
              </w:rPr>
            </w:pPr>
            <w:r w:rsidRPr="00C31E2D">
              <w:rPr>
                <w:rFonts w:ascii="Arial" w:eastAsia="Calibri" w:hAnsi="Arial" w:cs="Arial"/>
                <w:noProof/>
                <w:sz w:val="24"/>
                <w:szCs w:val="24"/>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C31E2D">
              <w:rPr>
                <w:rFonts w:ascii="Arial" w:eastAsia="Calibri" w:hAnsi="Arial" w:cs="Arial"/>
                <w:sz w:val="24"/>
                <w:szCs w:val="24"/>
              </w:rPr>
              <w:t xml:space="preserve"> </w:t>
            </w:r>
            <w:r w:rsidRPr="00C31E2D">
              <w:rPr>
                <w:rFonts w:ascii="Arial" w:eastAsia="Calibri" w:hAnsi="Arial" w:cs="Arial"/>
                <w:noProof/>
                <w:sz w:val="24"/>
                <w:szCs w:val="24"/>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C31E2D">
              <w:rPr>
                <w:rFonts w:ascii="Arial" w:eastAsia="Calibri" w:hAnsi="Arial" w:cs="Arial"/>
                <w:sz w:val="24"/>
                <w:szCs w:val="24"/>
              </w:rPr>
              <w:t xml:space="preserve"> </w:t>
            </w:r>
            <w:r w:rsidRPr="00C31E2D">
              <w:rPr>
                <w:rFonts w:ascii="Arial" w:eastAsia="Calibri" w:hAnsi="Arial" w:cs="Arial"/>
                <w:noProof/>
                <w:sz w:val="24"/>
                <w:szCs w:val="24"/>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C31E2D">
              <w:rPr>
                <w:rFonts w:ascii="Arial" w:eastAsia="Calibri" w:hAnsi="Arial" w:cs="Arial"/>
                <w:sz w:val="24"/>
                <w:szCs w:val="24"/>
              </w:rPr>
              <w:t xml:space="preserve">  </w:t>
            </w:r>
            <w:r w:rsidRPr="00C31E2D">
              <w:rPr>
                <w:rFonts w:ascii="Arial" w:eastAsia="Calibri" w:hAnsi="Arial" w:cs="Arial"/>
                <w:noProof/>
                <w:sz w:val="24"/>
                <w:szCs w:val="24"/>
              </w:rPr>
              <w:drawing>
                <wp:inline distT="0" distB="0" distL="0" distR="0" wp14:anchorId="28580C50" wp14:editId="1E5F9FF1">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C31E2D">
              <w:rPr>
                <w:rFonts w:ascii="Arial" w:eastAsia="Calibri" w:hAnsi="Arial" w:cs="Arial"/>
                <w:sz w:val="24"/>
                <w:szCs w:val="24"/>
              </w:rPr>
              <w:t xml:space="preserve"> </w:t>
            </w:r>
            <w:r w:rsidRPr="00C31E2D">
              <w:rPr>
                <w:rFonts w:ascii="Arial" w:eastAsia="Calibri" w:hAnsi="Arial" w:cs="Arial"/>
                <w:noProof/>
                <w:sz w:val="24"/>
                <w:szCs w:val="24"/>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0D5D8CFC" w14:textId="77777777" w:rsidR="00FB5C52" w:rsidRPr="00C31E2D" w:rsidRDefault="00FB5C52">
            <w:pPr>
              <w:rPr>
                <w:rFonts w:ascii="Arial" w:hAnsi="Arial" w:cs="Arial"/>
                <w:sz w:val="24"/>
                <w:szCs w:val="24"/>
              </w:rPr>
            </w:pPr>
          </w:p>
          <w:p w14:paraId="61283213" w14:textId="77777777" w:rsidR="00FB5C52" w:rsidRPr="00C31E2D" w:rsidRDefault="00FB5C52">
            <w:pPr>
              <w:rPr>
                <w:rFonts w:ascii="Arial" w:hAnsi="Arial" w:cs="Arial"/>
                <w:sz w:val="24"/>
                <w:szCs w:val="24"/>
              </w:rPr>
            </w:pPr>
          </w:p>
        </w:tc>
      </w:tr>
      <w:tr w:rsidR="00B72C74" w:rsidRPr="00C31E2D" w14:paraId="6A10EFFE" w14:textId="77777777" w:rsidTr="00B72C74">
        <w:tc>
          <w:tcPr>
            <w:tcW w:w="10063" w:type="dxa"/>
            <w:gridSpan w:val="2"/>
          </w:tcPr>
          <w:p w14:paraId="26144CF5" w14:textId="77777777" w:rsidR="00B72C74" w:rsidRPr="00C31E2D" w:rsidRDefault="00B72C74" w:rsidP="009765DE">
            <w:pPr>
              <w:rPr>
                <w:rFonts w:ascii="Arial" w:eastAsia="Calibri" w:hAnsi="Arial" w:cs="Arial"/>
                <w:sz w:val="24"/>
                <w:szCs w:val="24"/>
              </w:rPr>
            </w:pPr>
            <w:r w:rsidRPr="00C31E2D">
              <w:rPr>
                <w:rFonts w:ascii="Arial" w:eastAsia="Calibri" w:hAnsi="Arial" w:cs="Arial"/>
                <w:b/>
                <w:bCs/>
                <w:sz w:val="24"/>
                <w:szCs w:val="24"/>
              </w:rPr>
              <w:lastRenderedPageBreak/>
              <w:t xml:space="preserve">ABOUT THE </w:t>
            </w:r>
            <w:hyperlink r:id="rId18" w:history="1">
              <w:r w:rsidRPr="00C31E2D">
                <w:rPr>
                  <w:rStyle w:val="Hyperlink"/>
                  <w:rFonts w:ascii="Arial" w:eastAsia="Calibri" w:hAnsi="Arial" w:cs="Arial"/>
                  <w:b/>
                  <w:bCs/>
                  <w:sz w:val="24"/>
                  <w:szCs w:val="24"/>
                </w:rPr>
                <w:t>ARTS CLUB THEATRE COMPANY</w:t>
              </w:r>
            </w:hyperlink>
          </w:p>
          <w:p w14:paraId="73D90FEB" w14:textId="77777777" w:rsidR="00B72C74" w:rsidRPr="00C31E2D" w:rsidRDefault="00B72C74" w:rsidP="009765DE">
            <w:pPr>
              <w:rPr>
                <w:rFonts w:ascii="Arial" w:eastAsia="Calibri" w:hAnsi="Arial" w:cs="Arial"/>
                <w:sz w:val="24"/>
                <w:szCs w:val="24"/>
              </w:rPr>
            </w:pPr>
            <w:r w:rsidRPr="00C31E2D">
              <w:rPr>
                <w:rFonts w:ascii="Arial" w:eastAsia="Calibri" w:hAnsi="Arial" w:cs="Arial"/>
                <w:sz w:val="24"/>
                <w:szCs w:val="24"/>
              </w:rPr>
              <w:t>The Arts Club Theatre Company is situated on the traditional, ancestral, and unceded territories of the Coast Salish Peoples, in particular the</w:t>
            </w:r>
            <w:r w:rsidRPr="00C31E2D">
              <w:rPr>
                <w:rFonts w:ascii="Arial" w:eastAsia="Calibri" w:hAnsi="Arial" w:cs="Arial"/>
                <w:b/>
                <w:bCs/>
                <w:sz w:val="24"/>
                <w:szCs w:val="24"/>
              </w:rPr>
              <w:t xml:space="preserve"> </w:t>
            </w:r>
            <w:hyperlink r:id="rId19" w:history="1">
              <w:proofErr w:type="spellStart"/>
              <w:r w:rsidRPr="00C31E2D">
                <w:rPr>
                  <w:rStyle w:val="Hyperlink"/>
                  <w:rFonts w:ascii="Arial" w:eastAsia="Calibri" w:hAnsi="Arial" w:cs="Arial"/>
                  <w:b/>
                  <w:bCs/>
                  <w:color w:val="auto"/>
                  <w:sz w:val="24"/>
                  <w:szCs w:val="24"/>
                </w:rPr>
                <w:t>xʷməθkʷəy̓əm</w:t>
              </w:r>
              <w:proofErr w:type="spellEnd"/>
            </w:hyperlink>
            <w:r w:rsidRPr="00C31E2D">
              <w:rPr>
                <w:rFonts w:ascii="Arial" w:eastAsia="Calibri" w:hAnsi="Arial" w:cs="Arial"/>
                <w:sz w:val="24"/>
                <w:szCs w:val="24"/>
              </w:rPr>
              <w:t xml:space="preserve">, </w:t>
            </w:r>
            <w:hyperlink r:id="rId20" w:history="1">
              <w:r w:rsidRPr="00C31E2D">
                <w:rPr>
                  <w:rStyle w:val="Hyperlink"/>
                  <w:rFonts w:ascii="Arial" w:eastAsia="Calibri" w:hAnsi="Arial" w:cs="Arial"/>
                  <w:b/>
                  <w:bCs/>
                  <w:sz w:val="24"/>
                  <w:szCs w:val="24"/>
                </w:rPr>
                <w:t>Sḵwx̱wú7mesh</w:t>
              </w:r>
              <w:r w:rsidRPr="00C31E2D">
                <w:rPr>
                  <w:rStyle w:val="Hyperlink"/>
                  <w:rFonts w:ascii="Arial" w:eastAsia="Calibri" w:hAnsi="Arial" w:cs="Arial"/>
                  <w:sz w:val="24"/>
                  <w:szCs w:val="24"/>
                </w:rPr>
                <w:t>,</w:t>
              </w:r>
            </w:hyperlink>
            <w:r w:rsidRPr="00C31E2D">
              <w:rPr>
                <w:rFonts w:ascii="Arial" w:eastAsia="Calibri" w:hAnsi="Arial" w:cs="Arial"/>
                <w:sz w:val="24"/>
                <w:szCs w:val="24"/>
              </w:rPr>
              <w:t xml:space="preserve"> and </w:t>
            </w:r>
            <w:hyperlink r:id="rId21" w:history="1">
              <w:proofErr w:type="spellStart"/>
              <w:r w:rsidRPr="00C31E2D">
                <w:rPr>
                  <w:rStyle w:val="Hyperlink"/>
                  <w:rFonts w:ascii="Arial" w:hAnsi="Arial" w:cs="Arial"/>
                  <w:b/>
                  <w:bCs/>
                  <w:color w:val="auto"/>
                  <w:sz w:val="24"/>
                  <w:szCs w:val="24"/>
                  <w:shd w:val="clear" w:color="auto" w:fill="FFFFFF"/>
                </w:rPr>
                <w:t>səlilwətaɬ</w:t>
              </w:r>
              <w:proofErr w:type="spellEnd"/>
            </w:hyperlink>
            <w:r w:rsidRPr="00C31E2D">
              <w:rPr>
                <w:rFonts w:ascii="Arial" w:eastAsia="Calibri" w:hAnsi="Arial" w:cs="Arial"/>
                <w:b/>
                <w:bCs/>
                <w:sz w:val="24"/>
                <w:szCs w:val="24"/>
              </w:rPr>
              <w:t xml:space="preserve"> Nations</w:t>
            </w:r>
            <w:r w:rsidRPr="00C31E2D">
              <w:rPr>
                <w:rFonts w:ascii="Arial" w:eastAsia="Calibri" w:hAnsi="Arial" w:cs="Arial"/>
                <w:sz w:val="24"/>
                <w:szCs w:val="24"/>
              </w:rPr>
              <w:t>, We invite you to reflect on your relationship to these lands.</w:t>
            </w:r>
          </w:p>
          <w:p w14:paraId="69449E0F" w14:textId="77777777" w:rsidR="00B72C74" w:rsidRPr="00C31E2D" w:rsidRDefault="00B72C74" w:rsidP="009765DE">
            <w:pPr>
              <w:rPr>
                <w:rFonts w:ascii="Arial" w:eastAsia="Calibri" w:hAnsi="Arial" w:cs="Arial"/>
                <w:sz w:val="24"/>
                <w:szCs w:val="24"/>
              </w:rPr>
            </w:pPr>
          </w:p>
          <w:p w14:paraId="087090AD" w14:textId="77777777" w:rsidR="00B72C74" w:rsidRPr="00C31E2D" w:rsidRDefault="00B72C74" w:rsidP="009765DE">
            <w:pPr>
              <w:rPr>
                <w:rFonts w:ascii="Arial" w:eastAsia="Calibri" w:hAnsi="Arial" w:cs="Arial"/>
                <w:sz w:val="24"/>
                <w:szCs w:val="24"/>
              </w:rPr>
            </w:pPr>
            <w:r w:rsidRPr="00C31E2D">
              <w:rPr>
                <w:rFonts w:ascii="Arial" w:eastAsia="Calibri" w:hAnsi="Arial" w:cs="Arial"/>
                <w:sz w:val="24"/>
                <w:szCs w:val="24"/>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616AED8D" w14:textId="77777777" w:rsidR="00B72C74" w:rsidRPr="00C31E2D" w:rsidRDefault="00B72C74" w:rsidP="009765DE">
            <w:pPr>
              <w:rPr>
                <w:rFonts w:ascii="Arial" w:eastAsia="Calibri" w:hAnsi="Arial" w:cs="Arial"/>
                <w:sz w:val="24"/>
                <w:szCs w:val="24"/>
              </w:rPr>
            </w:pPr>
          </w:p>
          <w:p w14:paraId="5E28169C" w14:textId="77777777" w:rsidR="00B72C74" w:rsidRPr="00C31E2D" w:rsidRDefault="00B72C74" w:rsidP="009765DE">
            <w:pPr>
              <w:rPr>
                <w:rFonts w:ascii="Arial" w:eastAsia="Calibri" w:hAnsi="Arial" w:cs="Arial"/>
                <w:sz w:val="24"/>
                <w:szCs w:val="24"/>
              </w:rPr>
            </w:pPr>
            <w:r w:rsidRPr="00C31E2D">
              <w:rPr>
                <w:rFonts w:ascii="Arial" w:eastAsia="Calibri" w:hAnsi="Arial" w:cs="Arial"/>
                <w:sz w:val="24"/>
                <w:szCs w:val="24"/>
              </w:rPr>
              <w:t>Above all, the Arts Club is dedicated to the advancement of local artists telling stories from around the globe</w:t>
            </w:r>
            <w:proofErr w:type="gramStart"/>
            <w:r w:rsidRPr="00C31E2D">
              <w:rPr>
                <w:rFonts w:ascii="Arial" w:eastAsia="Calibri" w:hAnsi="Arial" w:cs="Arial"/>
                <w:sz w:val="24"/>
                <w:szCs w:val="24"/>
              </w:rPr>
              <w:t xml:space="preserve"> and, in particular,</w:t>
            </w:r>
            <w:proofErr w:type="gramEnd"/>
            <w:r w:rsidRPr="00C31E2D">
              <w:rPr>
                <w:rFonts w:ascii="Arial" w:eastAsia="Calibri" w:hAnsi="Arial" w:cs="Arial"/>
                <w:sz w:val="24"/>
                <w:szCs w:val="24"/>
              </w:rPr>
              <w:t xml:space="preserve">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C31E2D" w:rsidRDefault="00B72C74" w:rsidP="009765DE">
            <w:pPr>
              <w:rPr>
                <w:rFonts w:ascii="Arial" w:eastAsia="Times New Roman" w:hAnsi="Arial" w:cs="Arial"/>
                <w:sz w:val="24"/>
                <w:szCs w:val="24"/>
              </w:rPr>
            </w:pPr>
          </w:p>
          <w:p w14:paraId="47662DB8" w14:textId="77777777" w:rsidR="00B72C74" w:rsidRPr="00C31E2D" w:rsidRDefault="00B72C74" w:rsidP="009765DE">
            <w:pPr>
              <w:rPr>
                <w:rFonts w:ascii="Arial" w:eastAsia="Times New Roman" w:hAnsi="Arial" w:cs="Arial"/>
                <w:sz w:val="24"/>
                <w:szCs w:val="24"/>
              </w:rPr>
            </w:pPr>
            <w:r w:rsidRPr="00C31E2D">
              <w:rPr>
                <w:rFonts w:ascii="Arial" w:eastAsia="Times New Roman" w:hAnsi="Arial" w:cs="Arial"/>
                <w:sz w:val="24"/>
                <w:szCs w:val="24"/>
              </w:rPr>
              <w:t>A not-for-profit registered charity · No., 11921 3551 RR0001</w:t>
            </w:r>
          </w:p>
          <w:p w14:paraId="35F4C6CF" w14:textId="77777777" w:rsidR="00B72C74" w:rsidRPr="00C31E2D" w:rsidRDefault="00B72C74" w:rsidP="009765DE">
            <w:pPr>
              <w:rPr>
                <w:rFonts w:ascii="Arial" w:eastAsia="Times New Roman" w:hAnsi="Arial" w:cs="Arial"/>
                <w:sz w:val="24"/>
                <w:szCs w:val="24"/>
              </w:rPr>
            </w:pPr>
          </w:p>
          <w:p w14:paraId="0A7BBA4F" w14:textId="77777777" w:rsidR="00B72C74" w:rsidRPr="00C31E2D" w:rsidRDefault="00B72C74" w:rsidP="009765DE">
            <w:pPr>
              <w:jc w:val="center"/>
              <w:rPr>
                <w:rFonts w:ascii="Arial" w:eastAsia="Times New Roman" w:hAnsi="Arial" w:cs="Arial"/>
                <w:color w:val="000000" w:themeColor="text1"/>
                <w:sz w:val="24"/>
                <w:szCs w:val="24"/>
              </w:rPr>
            </w:pPr>
            <w:hyperlink r:id="rId22" w:history="1">
              <w:r w:rsidRPr="00C31E2D">
                <w:rPr>
                  <w:rStyle w:val="Hyperlink"/>
                  <w:rFonts w:ascii="Arial" w:eastAsia="Times New Roman" w:hAnsi="Arial" w:cs="Arial"/>
                  <w:color w:val="000000" w:themeColor="text1"/>
                  <w:sz w:val="24"/>
                  <w:szCs w:val="24"/>
                </w:rPr>
                <w:t>artsclub.com</w:t>
              </w:r>
            </w:hyperlink>
            <w:r w:rsidRPr="00C31E2D">
              <w:rPr>
                <w:rFonts w:ascii="Arial" w:eastAsia="Times New Roman" w:hAnsi="Arial" w:cs="Arial"/>
                <w:color w:val="000000" w:themeColor="text1"/>
                <w:sz w:val="24"/>
                <w:szCs w:val="24"/>
              </w:rPr>
              <w:t xml:space="preserve">   </w:t>
            </w:r>
            <w:hyperlink r:id="rId23" w:history="1">
              <w:r w:rsidRPr="00C31E2D">
                <w:rPr>
                  <w:rStyle w:val="Hyperlink"/>
                  <w:rFonts w:ascii="Arial" w:eastAsia="Times New Roman" w:hAnsi="Arial" w:cs="Arial"/>
                  <w:color w:val="000000" w:themeColor="text1"/>
                  <w:sz w:val="24"/>
                  <w:szCs w:val="24"/>
                </w:rPr>
                <w:t>facebook.com/</w:t>
              </w:r>
              <w:proofErr w:type="spellStart"/>
              <w:r w:rsidRPr="00C31E2D">
                <w:rPr>
                  <w:rStyle w:val="Hyperlink"/>
                  <w:rFonts w:ascii="Arial" w:eastAsia="Times New Roman" w:hAnsi="Arial" w:cs="Arial"/>
                  <w:color w:val="000000" w:themeColor="text1"/>
                  <w:sz w:val="24"/>
                  <w:szCs w:val="24"/>
                </w:rPr>
                <w:t>theArtsClub</w:t>
              </w:r>
              <w:proofErr w:type="spellEnd"/>
            </w:hyperlink>
            <w:r w:rsidRPr="00C31E2D">
              <w:rPr>
                <w:rFonts w:ascii="Arial" w:eastAsia="Times New Roman" w:hAnsi="Arial" w:cs="Arial"/>
                <w:color w:val="000000" w:themeColor="text1"/>
                <w:sz w:val="24"/>
                <w:szCs w:val="24"/>
              </w:rPr>
              <w:t xml:space="preserve">   </w:t>
            </w:r>
            <w:hyperlink r:id="rId24" w:history="1">
              <w:r w:rsidRPr="00C31E2D">
                <w:rPr>
                  <w:rStyle w:val="Hyperlink"/>
                  <w:rFonts w:ascii="Arial" w:eastAsia="Times New Roman" w:hAnsi="Arial" w:cs="Arial"/>
                  <w:color w:val="000000" w:themeColor="text1"/>
                  <w:sz w:val="24"/>
                  <w:szCs w:val="24"/>
                </w:rPr>
                <w:t>instagram.com/</w:t>
              </w:r>
              <w:proofErr w:type="spellStart"/>
              <w:r w:rsidRPr="00C31E2D">
                <w:rPr>
                  <w:rStyle w:val="Hyperlink"/>
                  <w:rFonts w:ascii="Arial" w:eastAsia="Times New Roman" w:hAnsi="Arial" w:cs="Arial"/>
                  <w:color w:val="000000" w:themeColor="text1"/>
                  <w:sz w:val="24"/>
                  <w:szCs w:val="24"/>
                </w:rPr>
                <w:t>TheArtsClub</w:t>
              </w:r>
              <w:proofErr w:type="spellEnd"/>
              <w:r w:rsidRPr="00C31E2D">
                <w:rPr>
                  <w:rStyle w:val="Hyperlink"/>
                  <w:rFonts w:ascii="Arial" w:eastAsia="Times New Roman" w:hAnsi="Arial" w:cs="Arial"/>
                  <w:color w:val="000000" w:themeColor="text1"/>
                  <w:sz w:val="24"/>
                  <w:szCs w:val="24"/>
                </w:rPr>
                <w:t>/</w:t>
              </w:r>
            </w:hyperlink>
          </w:p>
          <w:p w14:paraId="47A72AA3" w14:textId="77777777" w:rsidR="00B72C74" w:rsidRPr="00C31E2D" w:rsidRDefault="00B72C74" w:rsidP="009765DE">
            <w:pPr>
              <w:jc w:val="center"/>
              <w:rPr>
                <w:rFonts w:ascii="Arial" w:eastAsia="Times New Roman" w:hAnsi="Arial" w:cs="Arial"/>
                <w:sz w:val="24"/>
                <w:szCs w:val="24"/>
              </w:rPr>
            </w:pPr>
            <w:hyperlink r:id="rId25" w:history="1">
              <w:r w:rsidRPr="00C31E2D">
                <w:rPr>
                  <w:rStyle w:val="Hyperlink"/>
                  <w:rFonts w:ascii="Arial" w:eastAsia="Times New Roman" w:hAnsi="Arial" w:cs="Arial"/>
                  <w:color w:val="000000" w:themeColor="text1"/>
                  <w:sz w:val="24"/>
                  <w:szCs w:val="24"/>
                </w:rPr>
                <w:t>youtube.com</w:t>
              </w:r>
            </w:hyperlink>
            <w:r w:rsidRPr="00C31E2D">
              <w:rPr>
                <w:rStyle w:val="Hyperlink"/>
                <w:rFonts w:ascii="Arial" w:eastAsia="Times New Roman" w:hAnsi="Arial" w:cs="Arial"/>
                <w:color w:val="000000" w:themeColor="text1"/>
                <w:sz w:val="24"/>
                <w:szCs w:val="24"/>
              </w:rPr>
              <w:t>/</w:t>
            </w:r>
            <w:proofErr w:type="spellStart"/>
            <w:r w:rsidRPr="00C31E2D">
              <w:rPr>
                <w:rStyle w:val="Hyperlink"/>
                <w:rFonts w:ascii="Arial" w:eastAsia="Times New Roman" w:hAnsi="Arial" w:cs="Arial"/>
                <w:color w:val="000000" w:themeColor="text1"/>
                <w:sz w:val="24"/>
                <w:szCs w:val="24"/>
              </w:rPr>
              <w:t>ArtsClubTheatreCompany</w:t>
            </w:r>
            <w:proofErr w:type="spellEnd"/>
          </w:p>
          <w:p w14:paraId="731B830F" w14:textId="77777777" w:rsidR="00B72C74" w:rsidRPr="00C31E2D" w:rsidRDefault="00B72C74" w:rsidP="009765DE">
            <w:pPr>
              <w:rPr>
                <w:rFonts w:ascii="Arial" w:eastAsia="Times New Roman" w:hAnsi="Arial" w:cs="Arial"/>
                <w:sz w:val="24"/>
                <w:szCs w:val="24"/>
              </w:rPr>
            </w:pPr>
          </w:p>
          <w:p w14:paraId="017FBA1C" w14:textId="77777777" w:rsidR="00B72C74" w:rsidRPr="00C31E2D" w:rsidRDefault="00B72C74" w:rsidP="009765DE">
            <w:pPr>
              <w:jc w:val="center"/>
              <w:rPr>
                <w:rFonts w:ascii="Arial" w:eastAsia="Times New Roman" w:hAnsi="Arial" w:cs="Arial"/>
                <w:b/>
                <w:bCs/>
                <w:sz w:val="24"/>
                <w:szCs w:val="24"/>
                <w:lang w:val="en-CA"/>
              </w:rPr>
            </w:pPr>
            <w:r w:rsidRPr="00C31E2D">
              <w:rPr>
                <w:rFonts w:ascii="Arial" w:eastAsia="Times New Roman" w:hAnsi="Arial" w:cs="Arial"/>
                <w:b/>
                <w:bCs/>
                <w:sz w:val="24"/>
                <w:szCs w:val="24"/>
                <w:lang w:val="en-CA"/>
              </w:rPr>
              <w:t>MEDIA CONTACT:</w:t>
            </w:r>
          </w:p>
          <w:p w14:paraId="1C1367C4" w14:textId="77777777" w:rsidR="00B72C74" w:rsidRPr="00C31E2D" w:rsidRDefault="00B72C74" w:rsidP="009765DE">
            <w:pPr>
              <w:jc w:val="center"/>
              <w:rPr>
                <w:rFonts w:ascii="Arial" w:eastAsia="Times New Roman" w:hAnsi="Arial" w:cs="Arial"/>
                <w:sz w:val="24"/>
                <w:szCs w:val="24"/>
                <w:lang w:val="de-DE"/>
              </w:rPr>
            </w:pPr>
            <w:r w:rsidRPr="00C31E2D">
              <w:rPr>
                <w:rFonts w:ascii="Arial" w:eastAsia="Times New Roman" w:hAnsi="Arial" w:cs="Arial"/>
                <w:sz w:val="24"/>
                <w:szCs w:val="24"/>
                <w:lang w:val="de-DE"/>
              </w:rPr>
              <w:t xml:space="preserve">Cynnamon Schreinert </w:t>
            </w:r>
            <w:hyperlink r:id="rId26" w:history="1">
              <w:r w:rsidRPr="00C31E2D">
                <w:rPr>
                  <w:rStyle w:val="Hyperlink"/>
                  <w:rFonts w:ascii="Arial" w:eastAsia="Times New Roman" w:hAnsi="Arial" w:cs="Arial"/>
                  <w:sz w:val="24"/>
                  <w:szCs w:val="24"/>
                  <w:lang w:val="de-DE"/>
                </w:rPr>
                <w:t>cynnamon@hartleypr.com</w:t>
              </w:r>
            </w:hyperlink>
            <w:r w:rsidRPr="00C31E2D">
              <w:rPr>
                <w:rFonts w:ascii="Arial" w:eastAsia="Times New Roman" w:hAnsi="Arial" w:cs="Arial"/>
                <w:sz w:val="24"/>
                <w:szCs w:val="24"/>
                <w:lang w:val="de-DE"/>
              </w:rPr>
              <w:t xml:space="preserve"> </w:t>
            </w:r>
          </w:p>
          <w:p w14:paraId="2F808865" w14:textId="77777777" w:rsidR="00B72C74" w:rsidRPr="00C31E2D" w:rsidRDefault="00B72C74" w:rsidP="009765DE">
            <w:pPr>
              <w:jc w:val="center"/>
              <w:rPr>
                <w:rFonts w:ascii="Arial" w:eastAsia="Times New Roman" w:hAnsi="Arial" w:cs="Arial"/>
                <w:sz w:val="24"/>
                <w:szCs w:val="24"/>
                <w:lang w:val="de-DE"/>
              </w:rPr>
            </w:pPr>
            <w:r w:rsidRPr="00C31E2D">
              <w:rPr>
                <w:rFonts w:ascii="Arial" w:eastAsia="Times New Roman" w:hAnsi="Arial" w:cs="Arial"/>
                <w:sz w:val="24"/>
                <w:szCs w:val="24"/>
                <w:lang w:val="de-DE"/>
              </w:rPr>
              <w:t>604.802.2733</w:t>
            </w:r>
          </w:p>
          <w:p w14:paraId="70FD66E3" w14:textId="77777777" w:rsidR="00B72C74" w:rsidRPr="00C31E2D" w:rsidRDefault="00B72C74" w:rsidP="009765DE">
            <w:pPr>
              <w:jc w:val="center"/>
              <w:rPr>
                <w:rFonts w:ascii="Arial" w:eastAsia="Times New Roman" w:hAnsi="Arial" w:cs="Arial"/>
                <w:sz w:val="24"/>
                <w:szCs w:val="24"/>
                <w:lang w:val="de-DE"/>
              </w:rPr>
            </w:pPr>
          </w:p>
          <w:p w14:paraId="44611301" w14:textId="77777777" w:rsidR="00B72C74" w:rsidRPr="00C31E2D" w:rsidRDefault="00B72C74" w:rsidP="009765DE">
            <w:pPr>
              <w:jc w:val="center"/>
              <w:rPr>
                <w:rFonts w:ascii="Arial" w:eastAsia="Times New Roman" w:hAnsi="Arial" w:cs="Arial"/>
                <w:sz w:val="24"/>
                <w:szCs w:val="24"/>
                <w:lang w:val="en-CA"/>
              </w:rPr>
            </w:pPr>
            <w:r w:rsidRPr="00C31E2D">
              <w:rPr>
                <w:rFonts w:ascii="Arial" w:eastAsia="Times New Roman" w:hAnsi="Arial" w:cs="Arial"/>
                <w:sz w:val="24"/>
                <w:szCs w:val="24"/>
                <w:lang w:val="en-CA"/>
              </w:rPr>
              <w:t xml:space="preserve">To be removed from the HartleyPR Arts media list, </w:t>
            </w:r>
            <w:hyperlink r:id="rId27" w:history="1">
              <w:r w:rsidRPr="00C31E2D">
                <w:rPr>
                  <w:rStyle w:val="Hyperlink"/>
                  <w:rFonts w:ascii="Arial" w:eastAsia="Times New Roman" w:hAnsi="Arial" w:cs="Arial"/>
                  <w:sz w:val="24"/>
                  <w:szCs w:val="24"/>
                  <w:lang w:val="en-CA"/>
                </w:rPr>
                <w:t>click here</w:t>
              </w:r>
            </w:hyperlink>
            <w:r w:rsidRPr="00C31E2D">
              <w:rPr>
                <w:rFonts w:ascii="Arial" w:eastAsia="Times New Roman" w:hAnsi="Arial" w:cs="Arial"/>
                <w:sz w:val="24"/>
                <w:szCs w:val="24"/>
                <w:lang w:val="en-CA"/>
              </w:rPr>
              <w:t>.</w:t>
            </w:r>
          </w:p>
          <w:p w14:paraId="30C754E7" w14:textId="77777777" w:rsidR="00B72C74" w:rsidRPr="00C31E2D" w:rsidRDefault="00B72C74">
            <w:pPr>
              <w:rPr>
                <w:rFonts w:ascii="Arial" w:hAnsi="Arial" w:cs="Arial"/>
                <w:sz w:val="24"/>
                <w:szCs w:val="24"/>
              </w:rPr>
            </w:pPr>
          </w:p>
        </w:tc>
      </w:tr>
    </w:tbl>
    <w:p w14:paraId="72DFD966" w14:textId="77777777" w:rsidR="009C570F" w:rsidRPr="00C31E2D" w:rsidRDefault="009C570F">
      <w:pPr>
        <w:rPr>
          <w:rFonts w:ascii="Arial" w:hAnsi="Arial" w:cs="Arial"/>
          <w:sz w:val="24"/>
          <w:szCs w:val="24"/>
        </w:rPr>
      </w:pPr>
    </w:p>
    <w:sectPr w:rsidR="009C570F" w:rsidRPr="00C31E2D" w:rsidSect="00C31E2D">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E34"/>
    <w:multiLevelType w:val="multilevel"/>
    <w:tmpl w:val="120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6147A"/>
    <w:multiLevelType w:val="multilevel"/>
    <w:tmpl w:val="6EA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F0C1E"/>
    <w:multiLevelType w:val="multilevel"/>
    <w:tmpl w:val="41CE02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86A22"/>
    <w:multiLevelType w:val="multilevel"/>
    <w:tmpl w:val="D39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742365">
    <w:abstractNumId w:val="2"/>
  </w:num>
  <w:num w:numId="2" w16cid:durableId="1001660886">
    <w:abstractNumId w:val="0"/>
  </w:num>
  <w:num w:numId="3" w16cid:durableId="1068112700">
    <w:abstractNumId w:val="3"/>
  </w:num>
  <w:num w:numId="4" w16cid:durableId="926502729">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13C55"/>
    <w:rsid w:val="000B6AD1"/>
    <w:rsid w:val="000D7F22"/>
    <w:rsid w:val="000F112A"/>
    <w:rsid w:val="001054B7"/>
    <w:rsid w:val="00132B8A"/>
    <w:rsid w:val="001603E5"/>
    <w:rsid w:val="00165526"/>
    <w:rsid w:val="00177ECD"/>
    <w:rsid w:val="00185B5A"/>
    <w:rsid w:val="00221725"/>
    <w:rsid w:val="00225AD6"/>
    <w:rsid w:val="00274BF8"/>
    <w:rsid w:val="002E07AD"/>
    <w:rsid w:val="003015BE"/>
    <w:rsid w:val="00306FEE"/>
    <w:rsid w:val="003125A0"/>
    <w:rsid w:val="00314764"/>
    <w:rsid w:val="003364DD"/>
    <w:rsid w:val="003420A0"/>
    <w:rsid w:val="0035179B"/>
    <w:rsid w:val="004324BE"/>
    <w:rsid w:val="00445492"/>
    <w:rsid w:val="0045376A"/>
    <w:rsid w:val="004A645E"/>
    <w:rsid w:val="004E1140"/>
    <w:rsid w:val="00507A41"/>
    <w:rsid w:val="00512ADE"/>
    <w:rsid w:val="005312E6"/>
    <w:rsid w:val="0054550A"/>
    <w:rsid w:val="00554F51"/>
    <w:rsid w:val="005D7AA1"/>
    <w:rsid w:val="006357DE"/>
    <w:rsid w:val="006656BE"/>
    <w:rsid w:val="006831EA"/>
    <w:rsid w:val="006D6084"/>
    <w:rsid w:val="006E4A69"/>
    <w:rsid w:val="007345E4"/>
    <w:rsid w:val="00745B88"/>
    <w:rsid w:val="00757932"/>
    <w:rsid w:val="007643CC"/>
    <w:rsid w:val="007909CD"/>
    <w:rsid w:val="007A31CD"/>
    <w:rsid w:val="007A60D7"/>
    <w:rsid w:val="007E4FB8"/>
    <w:rsid w:val="008025F7"/>
    <w:rsid w:val="008054DE"/>
    <w:rsid w:val="00810E51"/>
    <w:rsid w:val="00837875"/>
    <w:rsid w:val="00840D3F"/>
    <w:rsid w:val="00841405"/>
    <w:rsid w:val="00851406"/>
    <w:rsid w:val="00891525"/>
    <w:rsid w:val="008A45F9"/>
    <w:rsid w:val="008A4C41"/>
    <w:rsid w:val="008B3DEF"/>
    <w:rsid w:val="009024BE"/>
    <w:rsid w:val="00933273"/>
    <w:rsid w:val="00957DEC"/>
    <w:rsid w:val="00971991"/>
    <w:rsid w:val="00974FDD"/>
    <w:rsid w:val="009765DE"/>
    <w:rsid w:val="00981CED"/>
    <w:rsid w:val="00991089"/>
    <w:rsid w:val="009A7490"/>
    <w:rsid w:val="009C4807"/>
    <w:rsid w:val="009C570F"/>
    <w:rsid w:val="009D5773"/>
    <w:rsid w:val="00A2148A"/>
    <w:rsid w:val="00A3052F"/>
    <w:rsid w:val="00A3602F"/>
    <w:rsid w:val="00A71B3A"/>
    <w:rsid w:val="00AB433B"/>
    <w:rsid w:val="00AC2B71"/>
    <w:rsid w:val="00AD2F58"/>
    <w:rsid w:val="00B11C68"/>
    <w:rsid w:val="00B34342"/>
    <w:rsid w:val="00B5517D"/>
    <w:rsid w:val="00B61FF5"/>
    <w:rsid w:val="00B72C74"/>
    <w:rsid w:val="00B73155"/>
    <w:rsid w:val="00B80309"/>
    <w:rsid w:val="00B952AD"/>
    <w:rsid w:val="00BC2B27"/>
    <w:rsid w:val="00BD6C5F"/>
    <w:rsid w:val="00C31E2D"/>
    <w:rsid w:val="00C41CDB"/>
    <w:rsid w:val="00C45EB0"/>
    <w:rsid w:val="00C4698A"/>
    <w:rsid w:val="00C6242C"/>
    <w:rsid w:val="00C82361"/>
    <w:rsid w:val="00C85709"/>
    <w:rsid w:val="00CB0020"/>
    <w:rsid w:val="00CC1DA7"/>
    <w:rsid w:val="00CD5A7E"/>
    <w:rsid w:val="00CD7A8D"/>
    <w:rsid w:val="00CE25BC"/>
    <w:rsid w:val="00D127E2"/>
    <w:rsid w:val="00D211E3"/>
    <w:rsid w:val="00D30DF4"/>
    <w:rsid w:val="00D71BA4"/>
    <w:rsid w:val="00D75F04"/>
    <w:rsid w:val="00DA6518"/>
    <w:rsid w:val="00DD70A3"/>
    <w:rsid w:val="00E83B59"/>
    <w:rsid w:val="00E86E0F"/>
    <w:rsid w:val="00EA4866"/>
    <w:rsid w:val="00EC0D86"/>
    <w:rsid w:val="00EE4BE7"/>
    <w:rsid w:val="00EE6EA8"/>
    <w:rsid w:val="00F47D11"/>
    <w:rsid w:val="00F52DCF"/>
    <w:rsid w:val="00F602AC"/>
    <w:rsid w:val="00F9458E"/>
    <w:rsid w:val="00FB5C52"/>
    <w:rsid w:val="00FC0B87"/>
    <w:rsid w:val="00FC0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D30DF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C0D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shows/2025-2026/louisa-may-alcotts-little-women" TargetMode="External"/><Relationship Id="rId13" Type="http://schemas.openxmlformats.org/officeDocument/2006/relationships/image" Target="media/image2.png"/><Relationship Id="rId18" Type="http://schemas.openxmlformats.org/officeDocument/2006/relationships/hyperlink" Target="https://artsclub.com" TargetMode="External"/><Relationship Id="rId26" Type="http://schemas.openxmlformats.org/officeDocument/2006/relationships/hyperlink" Target="mailto:cynnamon@hartleypr.com" TargetMode="External"/><Relationship Id="rId3" Type="http://schemas.openxmlformats.org/officeDocument/2006/relationships/styles" Target="styles.xml"/><Relationship Id="rId21" Type="http://schemas.openxmlformats.org/officeDocument/2006/relationships/hyperlink" Target="https://twnation.ca/" TargetMode="External"/><Relationship Id="rId7" Type="http://schemas.openxmlformats.org/officeDocument/2006/relationships/hyperlink" Target="https://artsclub.com/shows/2025-2026/louisa-may-alcotts-little-women" TargetMode="External"/><Relationship Id="rId12" Type="http://schemas.openxmlformats.org/officeDocument/2006/relationships/hyperlink" Target="https://artsclub.com/shows/accessible-performances" TargetMode="External"/><Relationship Id="rId17" Type="http://schemas.openxmlformats.org/officeDocument/2006/relationships/image" Target="media/image6.png"/><Relationship Id="rId25" Type="http://schemas.openxmlformats.org/officeDocument/2006/relationships/hyperlink" Target="https://www.youtube.com/c/ArtsClubTheatreCompan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squamish.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sclub.com/shows/special-performances-and-events" TargetMode="External"/><Relationship Id="rId24" Type="http://schemas.openxmlformats.org/officeDocument/2006/relationships/hyperlink" Target="http://www.instagram.com/TheArtsClub/"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facebook.com/theArtsClub" TargetMode="External"/><Relationship Id="rId28" Type="http://schemas.openxmlformats.org/officeDocument/2006/relationships/fontTable" Target="fontTable.xml"/><Relationship Id="rId10" Type="http://schemas.openxmlformats.org/officeDocument/2006/relationships/hyperlink" Target="https://artsclub.com/shows/2025-2026/louisa-may-alcotts-little-women" TargetMode="External"/><Relationship Id="rId19" Type="http://schemas.openxmlformats.org/officeDocument/2006/relationships/hyperlink" Target="https://www.musqueam.bc.ca/" TargetMode="External"/><Relationship Id="rId4" Type="http://schemas.openxmlformats.org/officeDocument/2006/relationships/settings" Target="settings.xml"/><Relationship Id="rId9" Type="http://schemas.openxmlformats.org/officeDocument/2006/relationships/hyperlink" Target="https://artsclub.com/" TargetMode="External"/><Relationship Id="rId14" Type="http://schemas.openxmlformats.org/officeDocument/2006/relationships/image" Target="media/image3.png"/><Relationship Id="rId22" Type="http://schemas.openxmlformats.org/officeDocument/2006/relationships/hyperlink" Target="http://www.artsclub.com/" TargetMode="External"/><Relationship Id="rId27" Type="http://schemas.openxmlformats.org/officeDocument/2006/relationships/hyperlink" Target="mailto:cynnamon@hartleypr.com?subject=Unsubscribe%20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44F7-8C56-504F-9C8F-EE1BDB0D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5166</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5</cp:revision>
  <cp:lastPrinted>2025-10-28T15:42:00Z</cp:lastPrinted>
  <dcterms:created xsi:type="dcterms:W3CDTF">2025-10-27T16:46:00Z</dcterms:created>
  <dcterms:modified xsi:type="dcterms:W3CDTF">2025-10-28T15:42:00Z</dcterms:modified>
</cp:coreProperties>
</file>