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3" w:type="dxa"/>
        <w:tblInd w:w="-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4"/>
        <w:gridCol w:w="7649"/>
      </w:tblGrid>
      <w:tr w:rsidR="00B72C74" w:rsidRPr="00B72C74" w14:paraId="3542058B" w14:textId="77777777" w:rsidTr="009765DE">
        <w:tc>
          <w:tcPr>
            <w:tcW w:w="10063" w:type="dxa"/>
            <w:gridSpan w:val="2"/>
          </w:tcPr>
          <w:p w14:paraId="7DA35CB8" w14:textId="77777777" w:rsidR="00B72C74" w:rsidRPr="00B72C74" w:rsidRDefault="00B72C74" w:rsidP="00B72C74">
            <w:pPr>
              <w:jc w:val="center"/>
              <w:rPr>
                <w:rFonts w:ascii="Arial" w:hAnsi="Arial" w:cs="Arial"/>
                <w:sz w:val="24"/>
                <w:szCs w:val="24"/>
              </w:rPr>
            </w:pPr>
            <w:r w:rsidRPr="00B72C74">
              <w:rPr>
                <w:rFonts w:ascii="Arial" w:hAnsi="Arial" w:cs="Arial"/>
                <w:noProof/>
                <w:sz w:val="24"/>
                <w:szCs w:val="24"/>
              </w:rPr>
              <w:drawing>
                <wp:inline distT="0" distB="0" distL="0" distR="0" wp14:anchorId="5CA20599" wp14:editId="4EBDB472">
                  <wp:extent cx="2214208" cy="698500"/>
                  <wp:effectExtent l="0" t="0" r="0" b="6350"/>
                  <wp:docPr id="13368404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7873" cy="721739"/>
                          </a:xfrm>
                          <a:prstGeom prst="rect">
                            <a:avLst/>
                          </a:prstGeom>
                          <a:noFill/>
                          <a:ln>
                            <a:noFill/>
                          </a:ln>
                        </pic:spPr>
                      </pic:pic>
                    </a:graphicData>
                  </a:graphic>
                </wp:inline>
              </w:drawing>
            </w:r>
          </w:p>
          <w:p w14:paraId="0E1ACD48" w14:textId="3E2CED8D" w:rsidR="00B72C74" w:rsidRPr="00B72C74" w:rsidRDefault="00B72C74" w:rsidP="00B72C74">
            <w:pPr>
              <w:jc w:val="center"/>
              <w:rPr>
                <w:rFonts w:ascii="Arial" w:hAnsi="Arial" w:cs="Arial"/>
                <w:sz w:val="24"/>
                <w:szCs w:val="24"/>
              </w:rPr>
            </w:pPr>
          </w:p>
        </w:tc>
      </w:tr>
      <w:tr w:rsidR="00B72C74" w:rsidRPr="00B72C74" w14:paraId="58FDF51D" w14:textId="77777777" w:rsidTr="009765DE">
        <w:trPr>
          <w:trHeight w:val="547"/>
        </w:trPr>
        <w:tc>
          <w:tcPr>
            <w:tcW w:w="10063" w:type="dxa"/>
            <w:gridSpan w:val="2"/>
          </w:tcPr>
          <w:p w14:paraId="0CDFCD0D" w14:textId="77777777" w:rsidR="00B72C74" w:rsidRDefault="00B72C74" w:rsidP="005D7AA1">
            <w:pPr>
              <w:pStyle w:val="NoSpacing"/>
              <w:jc w:val="center"/>
              <w:rPr>
                <w:rFonts w:ascii="Arial" w:hAnsi="Arial" w:cs="Arial"/>
                <w:b/>
                <w:bCs/>
                <w:sz w:val="24"/>
                <w:szCs w:val="24"/>
              </w:rPr>
            </w:pPr>
          </w:p>
          <w:p w14:paraId="1BA0D2BE" w14:textId="2F20801E" w:rsidR="00B72C74" w:rsidRPr="00B72C74" w:rsidRDefault="00B72C74" w:rsidP="005D7AA1">
            <w:pPr>
              <w:pStyle w:val="NoSpacing"/>
              <w:jc w:val="center"/>
              <w:rPr>
                <w:rFonts w:ascii="Arial" w:hAnsi="Arial" w:cs="Arial"/>
                <w:b/>
                <w:bCs/>
                <w:sz w:val="32"/>
                <w:szCs w:val="32"/>
              </w:rPr>
            </w:pPr>
            <w:r w:rsidRPr="00B72C74">
              <w:rPr>
                <w:rFonts w:ascii="Arial" w:hAnsi="Arial" w:cs="Arial"/>
                <w:b/>
                <w:bCs/>
                <w:sz w:val="32"/>
                <w:szCs w:val="32"/>
              </w:rPr>
              <w:t>THE ARTS CLUB THEATRE COMPANY PRODUCTION OF</w:t>
            </w:r>
          </w:p>
          <w:p w14:paraId="03C17E25" w14:textId="77777777" w:rsidR="00B72C74" w:rsidRPr="00B72C74" w:rsidRDefault="00B72C74" w:rsidP="005D7AA1">
            <w:pPr>
              <w:pStyle w:val="NoSpacing"/>
              <w:jc w:val="center"/>
              <w:rPr>
                <w:rFonts w:ascii="Arial" w:hAnsi="Arial" w:cs="Arial"/>
                <w:b/>
                <w:bCs/>
                <w:sz w:val="24"/>
                <w:szCs w:val="24"/>
              </w:rPr>
            </w:pPr>
          </w:p>
          <w:p w14:paraId="311110FB" w14:textId="77777777" w:rsidR="00B72C74" w:rsidRPr="00B72C74" w:rsidRDefault="00B72C74" w:rsidP="005D7AA1">
            <w:pPr>
              <w:pStyle w:val="NoSpacing"/>
              <w:jc w:val="center"/>
              <w:rPr>
                <w:rFonts w:ascii="Arial" w:eastAsia="Times New Roman" w:hAnsi="Arial" w:cs="Arial"/>
                <w:b/>
                <w:bCs/>
                <w:caps/>
                <w:sz w:val="48"/>
                <w:szCs w:val="48"/>
                <w:lang w:val="en-CA"/>
              </w:rPr>
            </w:pPr>
            <w:hyperlink r:id="rId6" w:history="1">
              <w:r w:rsidRPr="00B72C74">
                <w:rPr>
                  <w:rStyle w:val="Hyperlink"/>
                  <w:rFonts w:ascii="Arial" w:hAnsi="Arial" w:cs="Arial"/>
                  <w:b/>
                  <w:bCs/>
                  <w:sz w:val="48"/>
                  <w:szCs w:val="48"/>
                </w:rPr>
                <w:t>DISNEY’S FROZEN</w:t>
              </w:r>
            </w:hyperlink>
            <w:r w:rsidRPr="00B72C74">
              <w:rPr>
                <w:rFonts w:ascii="Arial" w:eastAsia="Times New Roman" w:hAnsi="Arial" w:cs="Arial"/>
                <w:b/>
                <w:bCs/>
                <w:caps/>
                <w:sz w:val="48"/>
                <w:szCs w:val="48"/>
                <w:lang w:val="en-CA"/>
              </w:rPr>
              <w:t xml:space="preserve"> </w:t>
            </w:r>
            <w:r w:rsidRPr="00B72C74">
              <w:rPr>
                <w:rFonts w:ascii="Arial" w:eastAsia="Times New Roman" w:hAnsi="Arial" w:cs="Arial"/>
                <w:b/>
                <w:bCs/>
                <w:caps/>
                <w:sz w:val="48"/>
                <w:szCs w:val="48"/>
                <w:lang w:val="en-CA"/>
              </w:rPr>
              <w:br/>
            </w:r>
            <w:r w:rsidRPr="00B72C74">
              <w:rPr>
                <w:rFonts w:ascii="Arial" w:eastAsia="Times New Roman" w:hAnsi="Arial" w:cs="Arial"/>
                <w:b/>
                <w:bCs/>
                <w:caps/>
                <w:sz w:val="48"/>
                <w:szCs w:val="48"/>
              </w:rPr>
              <w:t>THE BROADWAY MUSICAL</w:t>
            </w:r>
          </w:p>
          <w:p w14:paraId="76C54838" w14:textId="77777777" w:rsidR="00B72C74" w:rsidRPr="00B72C74" w:rsidRDefault="00B72C74" w:rsidP="005D7AA1">
            <w:pPr>
              <w:pStyle w:val="NoSpacing"/>
              <w:jc w:val="center"/>
              <w:rPr>
                <w:rFonts w:ascii="Arial" w:eastAsia="Times New Roman" w:hAnsi="Arial" w:cs="Arial"/>
                <w:sz w:val="24"/>
                <w:szCs w:val="24"/>
              </w:rPr>
            </w:pPr>
          </w:p>
          <w:p w14:paraId="097080C9" w14:textId="77777777" w:rsidR="00B72C74" w:rsidRPr="00971991" w:rsidRDefault="00B72C74" w:rsidP="005D7AA1">
            <w:pPr>
              <w:pStyle w:val="NoSpacing"/>
              <w:jc w:val="center"/>
              <w:rPr>
                <w:rFonts w:ascii="Arial" w:eastAsia="Times New Roman" w:hAnsi="Arial" w:cs="Arial"/>
                <w:sz w:val="24"/>
                <w:szCs w:val="24"/>
              </w:rPr>
            </w:pPr>
            <w:r w:rsidRPr="00971991">
              <w:rPr>
                <w:rFonts w:ascii="Arial" w:eastAsia="Times New Roman" w:hAnsi="Arial" w:cs="Arial"/>
                <w:sz w:val="24"/>
                <w:szCs w:val="24"/>
              </w:rPr>
              <w:t>Music and Lyrics by Kristen Anderson-Lopez &amp; Robert Lopez</w:t>
            </w:r>
            <w:r w:rsidRPr="00971991">
              <w:rPr>
                <w:rFonts w:ascii="Arial" w:eastAsia="Times New Roman" w:hAnsi="Arial" w:cs="Arial"/>
                <w:sz w:val="24"/>
                <w:szCs w:val="24"/>
              </w:rPr>
              <w:br/>
              <w:t>Book by Jennifer Lee</w:t>
            </w:r>
            <w:r w:rsidRPr="00971991">
              <w:rPr>
                <w:rFonts w:ascii="Arial" w:eastAsia="Times New Roman" w:hAnsi="Arial" w:cs="Arial"/>
                <w:sz w:val="24"/>
                <w:szCs w:val="24"/>
              </w:rPr>
              <w:br/>
              <w:t>Originally directed on Broadway by Michael Grandage</w:t>
            </w:r>
            <w:r w:rsidRPr="00971991">
              <w:rPr>
                <w:rFonts w:ascii="Arial" w:eastAsia="Times New Roman" w:hAnsi="Arial" w:cs="Arial"/>
                <w:sz w:val="24"/>
                <w:szCs w:val="24"/>
              </w:rPr>
              <w:br/>
              <w:t>Based on the Disney film written by Jennifer Lee and directed by Chris Buck &amp; Jennifer Lee</w:t>
            </w:r>
            <w:r w:rsidRPr="00971991">
              <w:rPr>
                <w:rFonts w:ascii="Arial" w:eastAsia="Times New Roman" w:hAnsi="Arial" w:cs="Arial"/>
                <w:sz w:val="24"/>
                <w:szCs w:val="24"/>
              </w:rPr>
              <w:br/>
              <w:t>Originally produced on Broadway by Disney Theatrical Group</w:t>
            </w:r>
          </w:p>
          <w:p w14:paraId="3C095CFC" w14:textId="77777777" w:rsidR="00B72C74" w:rsidRPr="00B72C74" w:rsidRDefault="00B72C74" w:rsidP="005D7AA1">
            <w:pPr>
              <w:pStyle w:val="NoSpacing"/>
              <w:jc w:val="center"/>
              <w:rPr>
                <w:rFonts w:ascii="Arial" w:eastAsia="Times New Roman" w:hAnsi="Arial" w:cs="Arial"/>
                <w:sz w:val="32"/>
                <w:szCs w:val="32"/>
                <w:lang w:val="en-CA"/>
              </w:rPr>
            </w:pPr>
          </w:p>
          <w:p w14:paraId="4E4111B4" w14:textId="2B64B35F" w:rsidR="00B72C74" w:rsidRDefault="00B72C74" w:rsidP="005D7AA1">
            <w:pPr>
              <w:pStyle w:val="NoSpacing"/>
              <w:jc w:val="center"/>
              <w:rPr>
                <w:rFonts w:ascii="Arial" w:eastAsia="Times New Roman" w:hAnsi="Arial" w:cs="Arial"/>
                <w:b/>
                <w:sz w:val="28"/>
                <w:szCs w:val="28"/>
              </w:rPr>
            </w:pPr>
            <w:r w:rsidRPr="00971991">
              <w:rPr>
                <w:rFonts w:ascii="Arial" w:eastAsia="Times New Roman" w:hAnsi="Arial" w:cs="Arial"/>
                <w:sz w:val="28"/>
                <w:szCs w:val="28"/>
                <w:lang w:val="en-CA"/>
              </w:rPr>
              <w:t>October 30, 2025</w:t>
            </w:r>
            <w:r w:rsidR="00933273">
              <w:rPr>
                <w:rFonts w:ascii="Arial" w:eastAsia="Times New Roman" w:hAnsi="Arial" w:cs="Arial"/>
                <w:sz w:val="28"/>
                <w:szCs w:val="28"/>
                <w:lang w:val="en-CA"/>
              </w:rPr>
              <w:t>–</w:t>
            </w:r>
            <w:r w:rsidRPr="00971991">
              <w:rPr>
                <w:rFonts w:ascii="Arial" w:eastAsia="Times New Roman" w:hAnsi="Arial" w:cs="Arial"/>
                <w:sz w:val="28"/>
                <w:szCs w:val="28"/>
                <w:lang w:val="en-CA"/>
              </w:rPr>
              <w:t xml:space="preserve">January 4, </w:t>
            </w:r>
            <w:proofErr w:type="gramStart"/>
            <w:r w:rsidRPr="00971991">
              <w:rPr>
                <w:rFonts w:ascii="Arial" w:eastAsia="Times New Roman" w:hAnsi="Arial" w:cs="Arial"/>
                <w:sz w:val="28"/>
                <w:szCs w:val="28"/>
                <w:lang w:val="en-CA"/>
              </w:rPr>
              <w:t>2026</w:t>
            </w:r>
            <w:proofErr w:type="gramEnd"/>
            <w:r w:rsidRPr="00971991">
              <w:rPr>
                <w:rFonts w:ascii="Arial" w:eastAsia="Times New Roman" w:hAnsi="Arial" w:cs="Arial"/>
                <w:sz w:val="28"/>
                <w:szCs w:val="28"/>
                <w:lang w:val="en-CA"/>
              </w:rPr>
              <w:t xml:space="preserve"> </w:t>
            </w:r>
            <w:r w:rsidRPr="00971991">
              <w:rPr>
                <w:rFonts w:ascii="Arial" w:eastAsia="Times New Roman" w:hAnsi="Arial" w:cs="Arial"/>
                <w:sz w:val="28"/>
                <w:szCs w:val="28"/>
                <w:lang w:val="en-CA"/>
              </w:rPr>
              <w:br/>
            </w:r>
            <w:r w:rsidRPr="00971991">
              <w:rPr>
                <w:rFonts w:ascii="Arial" w:eastAsia="Times New Roman" w:hAnsi="Arial" w:cs="Arial"/>
                <w:bCs/>
                <w:spacing w:val="-4"/>
                <w:sz w:val="28"/>
                <w:szCs w:val="28"/>
              </w:rPr>
              <w:t>at the Stanley BFL CANADA Stage</w:t>
            </w:r>
            <w:r w:rsidRPr="00971991">
              <w:rPr>
                <w:rFonts w:ascii="Arial" w:eastAsia="Times New Roman" w:hAnsi="Arial" w:cs="Arial"/>
                <w:b/>
                <w:sz w:val="28"/>
                <w:szCs w:val="28"/>
              </w:rPr>
              <w:br/>
              <w:t>(Media opening: November 5, 2025)</w:t>
            </w:r>
          </w:p>
          <w:p w14:paraId="210D742F" w14:textId="77777777" w:rsidR="009765DE" w:rsidRPr="00971991" w:rsidRDefault="009765DE" w:rsidP="005D7AA1">
            <w:pPr>
              <w:pStyle w:val="NoSpacing"/>
              <w:jc w:val="center"/>
              <w:rPr>
                <w:rFonts w:ascii="Arial" w:eastAsia="Times New Roman" w:hAnsi="Arial" w:cs="Arial"/>
                <w:b/>
                <w:sz w:val="28"/>
                <w:szCs w:val="28"/>
              </w:rPr>
            </w:pPr>
          </w:p>
          <w:p w14:paraId="3150FE48" w14:textId="425431B3" w:rsidR="00B72C74" w:rsidRPr="00B72C74" w:rsidRDefault="009765DE" w:rsidP="005D7AA1">
            <w:pPr>
              <w:pStyle w:val="NoSpacing"/>
              <w:jc w:val="center"/>
              <w:rPr>
                <w:rFonts w:ascii="Arial" w:eastAsia="Times New Roman" w:hAnsi="Arial" w:cs="Arial"/>
                <w:caps/>
                <w:sz w:val="24"/>
                <w:szCs w:val="24"/>
                <w:lang w:val="en-CA"/>
              </w:rPr>
            </w:pPr>
            <w:r>
              <w:rPr>
                <w:rFonts w:ascii="Arial" w:eastAsia="Times New Roman" w:hAnsi="Arial" w:cs="Arial"/>
                <w:caps/>
                <w:noProof/>
                <w:sz w:val="24"/>
                <w:szCs w:val="24"/>
                <w:lang w:val="en-CA"/>
                <w14:ligatures w14:val="standardContextual"/>
              </w:rPr>
              <mc:AlternateContent>
                <mc:Choice Requires="wps">
                  <w:drawing>
                    <wp:anchor distT="0" distB="0" distL="114300" distR="114300" simplePos="0" relativeHeight="251659264" behindDoc="0" locked="0" layoutInCell="1" allowOverlap="1" wp14:anchorId="330381E3" wp14:editId="38616D39">
                      <wp:simplePos x="0" y="0"/>
                      <wp:positionH relativeFrom="column">
                        <wp:posOffset>-76835</wp:posOffset>
                      </wp:positionH>
                      <wp:positionV relativeFrom="paragraph">
                        <wp:posOffset>56515</wp:posOffset>
                      </wp:positionV>
                      <wp:extent cx="6350000" cy="736600"/>
                      <wp:effectExtent l="0" t="0" r="12700" b="25400"/>
                      <wp:wrapNone/>
                      <wp:docPr id="1129044207" name="Rectangle: Rounded Corners 1"/>
                      <wp:cNvGraphicFramePr/>
                      <a:graphic xmlns:a="http://schemas.openxmlformats.org/drawingml/2006/main">
                        <a:graphicData uri="http://schemas.microsoft.com/office/word/2010/wordprocessingShape">
                          <wps:wsp>
                            <wps:cNvSpPr/>
                            <wps:spPr>
                              <a:xfrm>
                                <a:off x="0" y="0"/>
                                <a:ext cx="6350000" cy="7366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02DFB93" id="Rectangle: Rounded Corners 1" o:spid="_x0000_s1026" style="position:absolute;margin-left:-6.05pt;margin-top:4.45pt;width:500pt;height:58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4+yZAIAACMFAAAOAAAAZHJzL2Uyb0RvYy54bWysVFFv2jAQfp+0/2D5fQQopRtqqBAV0yTU&#10;orZTn13HJpEcn3c2BPbrd3ZCqNpqD9N4MGff3XfnL9/5+uZQG7ZX6CuwOR8NhpwpK6Go7DbnP59W&#10;X75y5oOwhTBgVc6PyvOb+edP142bqTGUYAqFjECsnzUu52UIbpZlXpaqFn4ATllyasBaBNriNitQ&#10;NIRem2w8HE6zBrBwCFJ5T6e3rZPPE77WSoZ7rb0KzOScegtpxbS+xDWbX4vZFoUrK9m1If6hi1pU&#10;lor2ULciCLbD6h1UXUkEDzoMJNQZaF1Jle5AtxkN39zmsRROpbsQOd71NPn/Byvv9o9ug0RD4/zM&#10;kxlvcdBYx3/qjx0SWceeLHUITNLh9OJySD/OJPmuLqZTsgkmO2c79OG7gppFI+cIO1s80BdJRIn9&#10;2oc2/hQXK1pYVcbE83M/yQpHo2KAsQ9Ks6qgDsYJKElFLQ2yvaCPLKRUNoxaVykK1R6PYrNdf31G&#10;6jYBRmRNhXvsDiDK8D1223YXH1NVUlqfPPxbY21yn5Eqgw19cl1ZwI8ADN2qq9zGn0hqqYksvUBx&#10;3CBDaHXunVxVxP1a+LARSMKmz0XDGu5p0QaanENncVYC/v7oPMaT3sjLWUODknP/aydQcWZ+WFLi&#10;t9FkEicrbSaXV2Pa4GvPy2uP3dVLoM80omfByWTG+GBOpkaon2mmF7EquYSVVDvnMuBpswztANOr&#10;INVikcJompwIa/voZASPrEZZPR2eBbpOgIGkewenoRKzNxJsY2OmhcUugK6SPs+8dnzTJCbhdK9G&#10;HPXX+xR1ftvmfwAAAP//AwBQSwMEFAAGAAgAAAAhADOykT7hAAAACQEAAA8AAABkcnMvZG93bnJl&#10;di54bWxMj01Lw0AQhu+C/2EZwUtpNwlSk5hNET9AKoi2xfMmmSaxu7Mhu23jv3c86W2G9+GdZ4rV&#10;ZI044eh7RwriRQQCqXZNT62C3fZ5noLwQVOjjSNU8I0eVuXlRaHzxp3pA0+b0AouIZ9rBV0IQy6l&#10;rzu02i/cgMTZ3o1WB17HVjajPnO5NTKJoqW0uie+0OkBHzqsD5ujVbB+su/VzKz34fVreaCXaPZZ&#10;P74pdX013d+BCDiFPxh+9VkdSnaq3JEaL4yCeZzEjCpIMxCcZ+ktDxWDyU0Gsizk/w/KHwAAAP//&#10;AwBQSwECLQAUAAYACAAAACEAtoM4kv4AAADhAQAAEwAAAAAAAAAAAAAAAAAAAAAAW0NvbnRlbnRf&#10;VHlwZXNdLnhtbFBLAQItABQABgAIAAAAIQA4/SH/1gAAAJQBAAALAAAAAAAAAAAAAAAAAC8BAABf&#10;cmVscy8ucmVsc1BLAQItABQABgAIAAAAIQAU14+yZAIAACMFAAAOAAAAAAAAAAAAAAAAAC4CAABk&#10;cnMvZTJvRG9jLnhtbFBLAQItABQABgAIAAAAIQAzspE+4QAAAAkBAAAPAAAAAAAAAAAAAAAAAL4E&#10;AABkcnMvZG93bnJldi54bWxQSwUGAAAAAAQABADzAAAAzAUAAAAA&#10;" filled="f" strokecolor="#030e13 [484]" strokeweight="1pt">
                      <v:stroke joinstyle="miter"/>
                    </v:roundrect>
                  </w:pict>
                </mc:Fallback>
              </mc:AlternateContent>
            </w:r>
          </w:p>
          <w:p w14:paraId="0B37EC79" w14:textId="51420D51" w:rsidR="00B72C74" w:rsidRPr="00B72C74" w:rsidRDefault="00B72C74" w:rsidP="005D7AA1">
            <w:pPr>
              <w:rPr>
                <w:rFonts w:ascii="Arial" w:eastAsia="Times New Roman" w:hAnsi="Arial" w:cs="Arial"/>
                <w:b/>
                <w:spacing w:val="-4"/>
                <w:sz w:val="24"/>
                <w:szCs w:val="24"/>
              </w:rPr>
            </w:pPr>
            <w:r w:rsidRPr="00B72C74">
              <w:rPr>
                <w:rFonts w:ascii="Arial" w:eastAsia="Times New Roman" w:hAnsi="Arial" w:cs="Arial"/>
                <w:b/>
                <w:spacing w:val="-4"/>
                <w:sz w:val="24"/>
                <w:szCs w:val="24"/>
              </w:rPr>
              <w:t>IN BRIEF</w:t>
            </w:r>
            <w:r w:rsidRPr="00B72C74">
              <w:rPr>
                <w:rFonts w:ascii="Arial" w:eastAsia="Times New Roman" w:hAnsi="Arial" w:cs="Arial"/>
                <w:spacing w:val="-4"/>
                <w:sz w:val="24"/>
                <w:szCs w:val="24"/>
              </w:rPr>
              <w:t xml:space="preserve"> </w:t>
            </w:r>
            <w:r w:rsidR="00306FEE" w:rsidRPr="005000B7">
              <w:rPr>
                <w:rFonts w:ascii="Arial" w:eastAsia="Times New Roman" w:hAnsi="Arial" w:cs="Arial"/>
                <w:bCs/>
                <w:sz w:val="24"/>
                <w:szCs w:val="24"/>
              </w:rPr>
              <w:t>–</w:t>
            </w:r>
            <w:r w:rsidR="00306FEE">
              <w:rPr>
                <w:rFonts w:ascii="Arial" w:eastAsia="Times New Roman" w:hAnsi="Arial" w:cs="Arial"/>
                <w:bCs/>
                <w:sz w:val="24"/>
                <w:szCs w:val="24"/>
              </w:rPr>
              <w:t xml:space="preserve"> </w:t>
            </w:r>
            <w:r w:rsidRPr="00B72C74">
              <w:rPr>
                <w:rFonts w:ascii="Arial" w:eastAsia="Times New Roman" w:hAnsi="Arial" w:cs="Arial"/>
                <w:spacing w:val="-4"/>
                <w:sz w:val="24"/>
                <w:szCs w:val="24"/>
              </w:rPr>
              <w:t xml:space="preserve">The Arts Club Theatre Company production of </w:t>
            </w:r>
            <w:hyperlink r:id="rId7" w:history="1">
              <w:r w:rsidRPr="00A71B3A">
                <w:rPr>
                  <w:rStyle w:val="Hyperlink"/>
                  <w:rFonts w:ascii="Arial" w:eastAsia="Times New Roman" w:hAnsi="Arial" w:cs="Arial"/>
                  <w:i/>
                  <w:iCs/>
                  <w:spacing w:val="-4"/>
                  <w:sz w:val="24"/>
                  <w:szCs w:val="24"/>
                </w:rPr>
                <w:t>Disney’s FROZEN</w:t>
              </w:r>
            </w:hyperlink>
            <w:r w:rsidRPr="00B72C74">
              <w:rPr>
                <w:rFonts w:ascii="Arial" w:eastAsia="Times New Roman" w:hAnsi="Arial" w:cs="Arial"/>
                <w:spacing w:val="-4"/>
                <w:sz w:val="24"/>
                <w:szCs w:val="24"/>
              </w:rPr>
              <w:t xml:space="preserve">, The Broadway Musical, runs from October 30 to January 4 </w:t>
            </w:r>
            <w:r w:rsidRPr="00B72C74">
              <w:rPr>
                <w:rFonts w:ascii="Arial" w:eastAsia="Times New Roman" w:hAnsi="Arial" w:cs="Arial"/>
                <w:bCs/>
                <w:spacing w:val="-4"/>
                <w:sz w:val="24"/>
                <w:szCs w:val="24"/>
              </w:rPr>
              <w:t>at the Stanley BFL CANADA Stage,</w:t>
            </w:r>
            <w:r w:rsidRPr="00B72C74">
              <w:rPr>
                <w:rFonts w:ascii="Arial" w:hAnsi="Arial" w:cs="Arial"/>
                <w:sz w:val="24"/>
                <w:szCs w:val="24"/>
              </w:rPr>
              <w:t xml:space="preserve"> </w:t>
            </w:r>
            <w:r w:rsidRPr="00B72C74">
              <w:rPr>
                <w:rFonts w:ascii="Arial" w:eastAsia="Times New Roman" w:hAnsi="Arial" w:cs="Arial"/>
                <w:spacing w:val="-4"/>
                <w:sz w:val="24"/>
                <w:szCs w:val="24"/>
              </w:rPr>
              <w:t xml:space="preserve">2750 Granville Street, Vancouver. Tickets from $39. More info at </w:t>
            </w:r>
            <w:hyperlink r:id="rId8" w:history="1">
              <w:r w:rsidRPr="00B72C74">
                <w:rPr>
                  <w:rStyle w:val="Hyperlink"/>
                  <w:rFonts w:ascii="Arial" w:eastAsia="Times New Roman" w:hAnsi="Arial" w:cs="Arial"/>
                  <w:color w:val="auto"/>
                  <w:spacing w:val="-4"/>
                  <w:sz w:val="24"/>
                  <w:szCs w:val="24"/>
                </w:rPr>
                <w:t>artsclub.com</w:t>
              </w:r>
            </w:hyperlink>
            <w:r w:rsidRPr="00B72C74">
              <w:rPr>
                <w:rFonts w:ascii="Arial" w:hAnsi="Arial" w:cs="Arial"/>
                <w:sz w:val="24"/>
                <w:szCs w:val="24"/>
              </w:rPr>
              <w:t>.</w:t>
            </w:r>
          </w:p>
          <w:p w14:paraId="7B77890A" w14:textId="77777777" w:rsidR="00B72C74" w:rsidRPr="00B72C74" w:rsidRDefault="00B72C74" w:rsidP="005D7AA1">
            <w:pPr>
              <w:pStyle w:val="NoSpacing"/>
              <w:rPr>
                <w:rFonts w:ascii="Arial" w:hAnsi="Arial" w:cs="Arial"/>
                <w:b/>
                <w:sz w:val="24"/>
                <w:szCs w:val="24"/>
              </w:rPr>
            </w:pPr>
          </w:p>
          <w:p w14:paraId="33D12F7B" w14:textId="4D450A04" w:rsidR="00B72C74" w:rsidRPr="00B72C74" w:rsidRDefault="00B72C74" w:rsidP="005D7AA1">
            <w:pPr>
              <w:pStyle w:val="NoSpacing"/>
              <w:rPr>
                <w:rFonts w:ascii="Arial" w:hAnsi="Arial" w:cs="Arial"/>
                <w:bCs/>
                <w:sz w:val="24"/>
                <w:szCs w:val="24"/>
              </w:rPr>
            </w:pPr>
            <w:r w:rsidRPr="00B72C74">
              <w:rPr>
                <w:rFonts w:ascii="Arial" w:eastAsia="Arial" w:hAnsi="Arial" w:cs="Arial"/>
                <w:b/>
                <w:sz w:val="24"/>
                <w:szCs w:val="24"/>
              </w:rPr>
              <w:t xml:space="preserve">OCTOBER </w:t>
            </w:r>
            <w:r w:rsidR="00A3602F">
              <w:rPr>
                <w:rFonts w:ascii="Arial" w:eastAsia="Arial" w:hAnsi="Arial" w:cs="Arial"/>
                <w:b/>
                <w:sz w:val="24"/>
                <w:szCs w:val="24"/>
              </w:rPr>
              <w:t>10</w:t>
            </w:r>
            <w:r w:rsidRPr="00B72C74">
              <w:rPr>
                <w:rFonts w:ascii="Arial" w:eastAsia="Arial" w:hAnsi="Arial" w:cs="Arial"/>
                <w:b/>
                <w:sz w:val="24"/>
                <w:szCs w:val="24"/>
              </w:rPr>
              <w:t>, 2025, VANCOUVER, B.C./ / T</w:t>
            </w:r>
            <w:r w:rsidR="00306FEE">
              <w:rPr>
                <w:rFonts w:ascii="Arial" w:eastAsia="Arial" w:hAnsi="Arial" w:cs="Arial"/>
                <w:b/>
                <w:sz w:val="24"/>
                <w:szCs w:val="24"/>
              </w:rPr>
              <w:t>he t</w:t>
            </w:r>
            <w:r w:rsidRPr="00B72C74">
              <w:rPr>
                <w:rFonts w:ascii="Arial" w:eastAsia="Arial" w:hAnsi="Arial" w:cs="Arial"/>
                <w:b/>
                <w:sz w:val="24"/>
                <w:szCs w:val="24"/>
              </w:rPr>
              <w:t>raditional territor</w:t>
            </w:r>
            <w:r w:rsidR="00306FEE">
              <w:rPr>
                <w:rFonts w:ascii="Arial" w:eastAsia="Arial" w:hAnsi="Arial" w:cs="Arial"/>
                <w:b/>
                <w:sz w:val="24"/>
                <w:szCs w:val="24"/>
              </w:rPr>
              <w:t>ies</w:t>
            </w:r>
            <w:r w:rsidRPr="00B72C74">
              <w:rPr>
                <w:rFonts w:ascii="Arial" w:eastAsia="Arial" w:hAnsi="Arial" w:cs="Arial"/>
                <w:b/>
                <w:sz w:val="24"/>
                <w:szCs w:val="24"/>
              </w:rPr>
              <w:t xml:space="preserve"> of the </w:t>
            </w:r>
            <w:proofErr w:type="spellStart"/>
            <w:r w:rsidRPr="00B72C74">
              <w:rPr>
                <w:rFonts w:ascii="Arial" w:eastAsia="Arial" w:hAnsi="Arial" w:cs="Arial"/>
                <w:b/>
                <w:sz w:val="24"/>
                <w:szCs w:val="24"/>
                <w:highlight w:val="white"/>
              </w:rPr>
              <w:t>xʷməθkʷəy̓əm</w:t>
            </w:r>
            <w:proofErr w:type="spellEnd"/>
            <w:r w:rsidRPr="00B72C74">
              <w:rPr>
                <w:rFonts w:ascii="Arial" w:eastAsia="Arial" w:hAnsi="Arial" w:cs="Arial"/>
                <w:b/>
                <w:sz w:val="24"/>
                <w:szCs w:val="24"/>
                <w:highlight w:val="white"/>
              </w:rPr>
              <w:t xml:space="preserve">, Sḵwx̱wú7mesh and </w:t>
            </w:r>
            <w:proofErr w:type="spellStart"/>
            <w:r w:rsidRPr="00B72C74">
              <w:rPr>
                <w:rFonts w:ascii="Arial" w:eastAsia="Arial" w:hAnsi="Arial" w:cs="Arial"/>
                <w:b/>
                <w:sz w:val="24"/>
                <w:szCs w:val="24"/>
                <w:highlight w:val="white"/>
              </w:rPr>
              <w:t>səlilwətaɬ</w:t>
            </w:r>
            <w:proofErr w:type="spellEnd"/>
            <w:r w:rsidRPr="00B72C74">
              <w:rPr>
                <w:rFonts w:ascii="Arial" w:eastAsia="Arial" w:hAnsi="Arial" w:cs="Arial"/>
                <w:b/>
                <w:sz w:val="24"/>
                <w:szCs w:val="24"/>
                <w:highlight w:val="white"/>
              </w:rPr>
              <w:t xml:space="preserve"> </w:t>
            </w:r>
            <w:r w:rsidRPr="00B72C74">
              <w:rPr>
                <w:rFonts w:ascii="Arial" w:eastAsia="Arial" w:hAnsi="Arial" w:cs="Arial"/>
                <w:b/>
                <w:sz w:val="24"/>
                <w:szCs w:val="24"/>
              </w:rPr>
              <w:t xml:space="preserve">Nations </w:t>
            </w:r>
            <w:r w:rsidRPr="00A71B3A">
              <w:rPr>
                <w:rFonts w:ascii="Arial" w:eastAsia="Times New Roman" w:hAnsi="Arial" w:cs="Arial"/>
                <w:bCs/>
                <w:sz w:val="24"/>
                <w:szCs w:val="24"/>
              </w:rPr>
              <w:t xml:space="preserve">– </w:t>
            </w:r>
            <w:r w:rsidRPr="00B72C74">
              <w:rPr>
                <w:rFonts w:ascii="Arial" w:eastAsia="Times New Roman" w:hAnsi="Arial" w:cs="Arial"/>
                <w:bCs/>
                <w:sz w:val="24"/>
                <w:szCs w:val="24"/>
              </w:rPr>
              <w:t xml:space="preserve">The Arts Club Theatre Company production of </w:t>
            </w:r>
            <w:hyperlink r:id="rId9" w:history="1">
              <w:r w:rsidRPr="00A71B3A">
                <w:rPr>
                  <w:rStyle w:val="Hyperlink"/>
                  <w:rFonts w:ascii="Arial" w:eastAsia="Times New Roman" w:hAnsi="Arial" w:cs="Arial"/>
                  <w:bCs/>
                  <w:i/>
                  <w:iCs/>
                  <w:sz w:val="24"/>
                  <w:szCs w:val="24"/>
                </w:rPr>
                <w:t>Disney’s FROZEN</w:t>
              </w:r>
              <w:r w:rsidRPr="00B72C74">
                <w:rPr>
                  <w:rStyle w:val="Hyperlink"/>
                  <w:rFonts w:ascii="Arial" w:eastAsia="Times New Roman" w:hAnsi="Arial" w:cs="Arial"/>
                  <w:bCs/>
                  <w:sz w:val="24"/>
                  <w:szCs w:val="24"/>
                </w:rPr>
                <w:t xml:space="preserve"> </w:t>
              </w:r>
            </w:hyperlink>
            <w:r w:rsidRPr="00B72C74">
              <w:rPr>
                <w:rFonts w:ascii="Arial" w:eastAsia="Times New Roman" w:hAnsi="Arial" w:cs="Arial"/>
                <w:bCs/>
                <w:sz w:val="24"/>
                <w:szCs w:val="24"/>
              </w:rPr>
              <w:t xml:space="preserve">runs from </w:t>
            </w:r>
            <w:r w:rsidRPr="00B72C74">
              <w:rPr>
                <w:rFonts w:ascii="Arial" w:eastAsia="Times New Roman" w:hAnsi="Arial" w:cs="Arial"/>
                <w:sz w:val="24"/>
                <w:szCs w:val="24"/>
                <w:lang w:val="en-CA"/>
              </w:rPr>
              <w:t xml:space="preserve">October 30, 2025, to January 4, 2026, </w:t>
            </w:r>
            <w:r w:rsidRPr="00B72C74">
              <w:rPr>
                <w:rFonts w:ascii="Arial" w:eastAsia="Times New Roman" w:hAnsi="Arial" w:cs="Arial"/>
                <w:bCs/>
                <w:sz w:val="24"/>
                <w:szCs w:val="24"/>
              </w:rPr>
              <w:t>at the Stanley BFL CANADA Stage.</w:t>
            </w:r>
            <w:r w:rsidRPr="00B72C74">
              <w:rPr>
                <w:rFonts w:ascii="Arial" w:hAnsi="Arial" w:cs="Arial"/>
                <w:i/>
                <w:iCs/>
                <w:sz w:val="24"/>
                <w:szCs w:val="24"/>
              </w:rPr>
              <w:t xml:space="preserve"> </w:t>
            </w:r>
            <w:r w:rsidRPr="00B72C74">
              <w:rPr>
                <w:rFonts w:ascii="Arial" w:hAnsi="Arial" w:cs="Arial"/>
                <w:bCs/>
                <w:sz w:val="24"/>
                <w:szCs w:val="24"/>
              </w:rPr>
              <w:t xml:space="preserve">Experience the magic of the beloved animated movie and revel in showstopping </w:t>
            </w:r>
            <w:proofErr w:type="spellStart"/>
            <w:r w:rsidRPr="00B72C74">
              <w:rPr>
                <w:rFonts w:ascii="Arial" w:hAnsi="Arial" w:cs="Arial"/>
                <w:bCs/>
                <w:sz w:val="24"/>
                <w:szCs w:val="24"/>
              </w:rPr>
              <w:t>favourites</w:t>
            </w:r>
            <w:proofErr w:type="spellEnd"/>
            <w:r w:rsidRPr="00B72C74">
              <w:rPr>
                <w:rFonts w:ascii="Arial" w:hAnsi="Arial" w:cs="Arial"/>
                <w:bCs/>
                <w:sz w:val="24"/>
                <w:szCs w:val="24"/>
              </w:rPr>
              <w:t xml:space="preserve"> such as “Let It Go,” “For the First Time in Forever,” and “Do You Want to Build a Snowman?” and delight in enchanting new ones. </w:t>
            </w:r>
          </w:p>
          <w:p w14:paraId="7B175C6B" w14:textId="77777777" w:rsidR="00B72C74" w:rsidRPr="00B72C74" w:rsidRDefault="00B72C74" w:rsidP="005D7AA1">
            <w:pPr>
              <w:pStyle w:val="NoSpacing"/>
              <w:rPr>
                <w:rFonts w:ascii="Arial" w:hAnsi="Arial" w:cs="Arial"/>
                <w:bCs/>
                <w:sz w:val="24"/>
                <w:szCs w:val="24"/>
              </w:rPr>
            </w:pPr>
          </w:p>
          <w:p w14:paraId="4A4173CD" w14:textId="77777777" w:rsidR="00B72C74" w:rsidRPr="00B72C74" w:rsidRDefault="00B72C74" w:rsidP="005D7AA1">
            <w:pPr>
              <w:pStyle w:val="NoSpacing"/>
              <w:rPr>
                <w:rFonts w:ascii="Arial" w:hAnsi="Arial" w:cs="Arial"/>
                <w:bCs/>
                <w:sz w:val="24"/>
                <w:szCs w:val="24"/>
              </w:rPr>
            </w:pPr>
            <w:r w:rsidRPr="00B72C74">
              <w:rPr>
                <w:rFonts w:ascii="Arial" w:hAnsi="Arial" w:cs="Arial"/>
                <w:bCs/>
                <w:sz w:val="24"/>
                <w:szCs w:val="24"/>
              </w:rPr>
              <w:t>Arendelle has been plunged into an eternal winter by the hidden powers of their new Queen Elsa (</w:t>
            </w:r>
            <w:r w:rsidRPr="00B72C74">
              <w:rPr>
                <w:rFonts w:ascii="Arial" w:hAnsi="Arial" w:cs="Arial"/>
                <w:b/>
                <w:sz w:val="24"/>
                <w:szCs w:val="24"/>
              </w:rPr>
              <w:t>Chelsea Rose Winsby</w:t>
            </w:r>
            <w:r w:rsidRPr="00B72C74">
              <w:rPr>
                <w:rFonts w:ascii="Arial" w:hAnsi="Arial" w:cs="Arial"/>
                <w:bCs/>
                <w:sz w:val="24"/>
                <w:szCs w:val="24"/>
              </w:rPr>
              <w:t>). As the storm rages on, Princess Anna (</w:t>
            </w:r>
            <w:r w:rsidRPr="00B72C74">
              <w:rPr>
                <w:rFonts w:ascii="Arial" w:eastAsia="Calibri" w:hAnsi="Arial" w:cs="Arial"/>
                <w:b/>
                <w:bCs/>
                <w:sz w:val="24"/>
                <w:szCs w:val="24"/>
                <w:lang w:val="en-CA"/>
              </w:rPr>
              <w:t>Synthia Yusuf</w:t>
            </w:r>
            <w:r w:rsidRPr="00B72C74">
              <w:rPr>
                <w:rFonts w:ascii="Arial" w:eastAsia="Calibri" w:hAnsi="Arial" w:cs="Arial"/>
                <w:sz w:val="24"/>
                <w:szCs w:val="24"/>
                <w:lang w:val="en-CA"/>
              </w:rPr>
              <w:t xml:space="preserve">) </w:t>
            </w:r>
            <w:r w:rsidRPr="00B72C74">
              <w:rPr>
                <w:rFonts w:ascii="Arial" w:hAnsi="Arial" w:cs="Arial"/>
                <w:sz w:val="24"/>
                <w:szCs w:val="24"/>
              </w:rPr>
              <w:t>sets</w:t>
            </w:r>
            <w:r w:rsidRPr="00B72C74">
              <w:rPr>
                <w:rFonts w:ascii="Arial" w:hAnsi="Arial" w:cs="Arial"/>
                <w:bCs/>
                <w:sz w:val="24"/>
                <w:szCs w:val="24"/>
              </w:rPr>
              <w:t xml:space="preserve"> off to find her sister and reverse the cold. Joined by friends along the way, Anna and Elsa must learn to harness the power of true love </w:t>
            </w:r>
            <w:proofErr w:type="gramStart"/>
            <w:r w:rsidRPr="00B72C74">
              <w:rPr>
                <w:rFonts w:ascii="Arial" w:hAnsi="Arial" w:cs="Arial"/>
                <w:bCs/>
                <w:sz w:val="24"/>
                <w:szCs w:val="24"/>
              </w:rPr>
              <w:t>in order to</w:t>
            </w:r>
            <w:proofErr w:type="gramEnd"/>
            <w:r w:rsidRPr="00B72C74">
              <w:rPr>
                <w:rFonts w:ascii="Arial" w:hAnsi="Arial" w:cs="Arial"/>
                <w:bCs/>
                <w:sz w:val="24"/>
                <w:szCs w:val="24"/>
              </w:rPr>
              <w:t xml:space="preserve"> save the kingdom.</w:t>
            </w:r>
          </w:p>
          <w:p w14:paraId="4C044DEC" w14:textId="77777777" w:rsidR="00B72C74" w:rsidRPr="00B72C74" w:rsidRDefault="00B72C74" w:rsidP="005D7AA1">
            <w:pPr>
              <w:pStyle w:val="NoSpacing"/>
              <w:rPr>
                <w:rFonts w:ascii="Arial" w:hAnsi="Arial" w:cs="Arial"/>
                <w:bCs/>
                <w:sz w:val="24"/>
                <w:szCs w:val="24"/>
              </w:rPr>
            </w:pPr>
          </w:p>
          <w:p w14:paraId="5C2E3764" w14:textId="435EB3F5" w:rsidR="00B72C74" w:rsidRPr="00851406" w:rsidRDefault="00851406" w:rsidP="005D7AA1">
            <w:pPr>
              <w:pStyle w:val="NoSpacing"/>
              <w:rPr>
                <w:rFonts w:ascii="Arial" w:hAnsi="Arial" w:cs="Arial"/>
                <w:sz w:val="24"/>
                <w:szCs w:val="24"/>
                <w:lang w:val="en-CA"/>
              </w:rPr>
            </w:pPr>
            <w:r w:rsidRPr="00851406">
              <w:rPr>
                <w:rFonts w:ascii="Arial" w:hAnsi="Arial" w:cs="Arial"/>
                <w:sz w:val="24"/>
                <w:szCs w:val="24"/>
                <w:lang w:val="en-CA"/>
              </w:rPr>
              <w:t xml:space="preserve">“There’s a reason Disney’s </w:t>
            </w:r>
            <w:r w:rsidRPr="00851406">
              <w:rPr>
                <w:rFonts w:ascii="Arial" w:hAnsi="Arial" w:cs="Arial"/>
                <w:i/>
                <w:iCs/>
                <w:sz w:val="24"/>
                <w:szCs w:val="24"/>
                <w:lang w:val="en-CA"/>
              </w:rPr>
              <w:t>Frozen</w:t>
            </w:r>
            <w:r w:rsidRPr="00851406">
              <w:rPr>
                <w:rFonts w:ascii="Arial" w:hAnsi="Arial" w:cs="Arial"/>
                <w:sz w:val="24"/>
                <w:szCs w:val="24"/>
                <w:lang w:val="en-CA"/>
              </w:rPr>
              <w:t xml:space="preserve"> has captured the hearts of families for more than two decades – it’s a deeply moving story of love, misunderstanding, and reconciliation between two sisters, and it is this which sets it apart from so many other fairy tales</w:t>
            </w:r>
            <w:r w:rsidR="00B72C74" w:rsidRPr="00B72C74">
              <w:rPr>
                <w:rFonts w:ascii="Arial" w:hAnsi="Arial" w:cs="Arial"/>
                <w:sz w:val="24"/>
                <w:szCs w:val="24"/>
              </w:rPr>
              <w:t xml:space="preserve">,” said Arts Club Theatre Company Artistic Director </w:t>
            </w:r>
            <w:r w:rsidR="00B72C74" w:rsidRPr="00B72C74">
              <w:rPr>
                <w:rFonts w:ascii="Arial" w:hAnsi="Arial" w:cs="Arial"/>
                <w:b/>
                <w:bCs/>
                <w:sz w:val="24"/>
                <w:szCs w:val="24"/>
              </w:rPr>
              <w:t>Ashlie Corcoran</w:t>
            </w:r>
            <w:r w:rsidR="00B72C74" w:rsidRPr="00B72C74">
              <w:rPr>
                <w:rFonts w:ascii="Arial" w:hAnsi="Arial" w:cs="Arial"/>
                <w:sz w:val="24"/>
                <w:szCs w:val="24"/>
              </w:rPr>
              <w:t>, who is helming this production. “</w:t>
            </w:r>
            <w:r w:rsidR="00B72C74" w:rsidRPr="00B72C74">
              <w:rPr>
                <w:rFonts w:ascii="Arial" w:hAnsi="Arial" w:cs="Arial"/>
                <w:i/>
                <w:iCs/>
                <w:sz w:val="24"/>
                <w:szCs w:val="24"/>
              </w:rPr>
              <w:t>Disney’s FROZEN</w:t>
            </w:r>
            <w:r w:rsidR="00B72C74" w:rsidRPr="00B72C74">
              <w:rPr>
                <w:rFonts w:ascii="Arial" w:hAnsi="Arial" w:cs="Arial"/>
                <w:sz w:val="24"/>
                <w:szCs w:val="24"/>
              </w:rPr>
              <w:t xml:space="preserve"> has become a beloved cultural phenomenon, captivating audiences of all ages and boasting an unforgettable soundtrack. These songs not only bring energy, joy, and excitement to the stage but also create an emotional experience for the audience. Filled with themes of magic, wonder, family, togetherness, and love, this production is the perfect way to celebrate the holiday </w:t>
            </w:r>
            <w:proofErr w:type="gramStart"/>
            <w:r w:rsidR="00B72C74" w:rsidRPr="00B72C74">
              <w:rPr>
                <w:rFonts w:ascii="Arial" w:hAnsi="Arial" w:cs="Arial"/>
                <w:sz w:val="24"/>
                <w:szCs w:val="24"/>
              </w:rPr>
              <w:t>season.”</w:t>
            </w:r>
            <w:proofErr w:type="gramEnd"/>
          </w:p>
          <w:p w14:paraId="740FDD4D" w14:textId="77777777" w:rsidR="00B72C74" w:rsidRPr="00B72C74" w:rsidRDefault="00B72C74" w:rsidP="005D7AA1">
            <w:pPr>
              <w:pStyle w:val="NoSpacing"/>
              <w:rPr>
                <w:rFonts w:ascii="Arial" w:hAnsi="Arial" w:cs="Arial"/>
                <w:sz w:val="24"/>
                <w:szCs w:val="24"/>
              </w:rPr>
            </w:pPr>
          </w:p>
          <w:p w14:paraId="1FA9DB58" w14:textId="77777777" w:rsidR="00B72C74" w:rsidRDefault="00B72C74" w:rsidP="005D7AA1">
            <w:pPr>
              <w:pStyle w:val="NoSpacing"/>
              <w:rPr>
                <w:rFonts w:ascii="Arial" w:hAnsi="Arial" w:cs="Arial"/>
                <w:sz w:val="24"/>
                <w:szCs w:val="24"/>
                <w:lang w:val="en-CA"/>
              </w:rPr>
            </w:pPr>
            <w:r w:rsidRPr="00B72C74">
              <w:rPr>
                <w:rFonts w:ascii="Arial" w:hAnsi="Arial" w:cs="Arial"/>
                <w:i/>
                <w:iCs/>
                <w:sz w:val="24"/>
                <w:szCs w:val="24"/>
              </w:rPr>
              <w:t xml:space="preserve">Disney’s FROZEN </w:t>
            </w:r>
            <w:r w:rsidRPr="00B72C74">
              <w:rPr>
                <w:rFonts w:ascii="Arial" w:hAnsi="Arial" w:cs="Arial"/>
                <w:sz w:val="24"/>
                <w:szCs w:val="24"/>
              </w:rPr>
              <w:t xml:space="preserve">has touched the hearts of children of all ages, including adults, since the film’s release in 2013, followed by the Broadway premiere of the musical in 2018. </w:t>
            </w:r>
            <w:r w:rsidRPr="00B72C74">
              <w:rPr>
                <w:rFonts w:ascii="Arial" w:hAnsi="Arial" w:cs="Arial"/>
                <w:sz w:val="24"/>
                <w:szCs w:val="24"/>
                <w:lang w:val="en-CA"/>
              </w:rPr>
              <w:t>For families, fans of the film, theatregoers, and newcomers alike, this production promises to reawaken the wonder and magic within us all.</w:t>
            </w:r>
          </w:p>
          <w:p w14:paraId="467EAC90" w14:textId="77777777" w:rsidR="008B3DEF" w:rsidRDefault="008B3DEF" w:rsidP="005D7AA1">
            <w:pPr>
              <w:pStyle w:val="NoSpacing"/>
              <w:rPr>
                <w:rFonts w:ascii="Arial" w:hAnsi="Arial" w:cs="Arial"/>
                <w:b/>
                <w:sz w:val="24"/>
                <w:szCs w:val="24"/>
                <w:lang w:val="en-CA"/>
              </w:rPr>
            </w:pPr>
          </w:p>
          <w:p w14:paraId="4664FFD0" w14:textId="76D1FE58" w:rsidR="008B3DEF" w:rsidRPr="008B3DEF" w:rsidRDefault="008B3DEF" w:rsidP="005D7AA1">
            <w:pPr>
              <w:pStyle w:val="NoSpacing"/>
              <w:rPr>
                <w:rFonts w:ascii="Arial" w:hAnsi="Arial" w:cs="Arial"/>
                <w:bCs/>
                <w:sz w:val="24"/>
                <w:szCs w:val="24"/>
                <w:lang w:val="en-CA"/>
              </w:rPr>
            </w:pPr>
            <w:r w:rsidRPr="008B3DEF">
              <w:rPr>
                <w:rFonts w:ascii="Arial" w:hAnsi="Arial" w:cs="Arial"/>
                <w:bCs/>
                <w:i/>
                <w:iCs/>
                <w:sz w:val="24"/>
                <w:szCs w:val="24"/>
              </w:rPr>
              <w:t>Disney's FROZEN</w:t>
            </w:r>
            <w:r w:rsidRPr="008B3DEF">
              <w:rPr>
                <w:rFonts w:ascii="Arial" w:hAnsi="Arial" w:cs="Arial"/>
                <w:bCs/>
                <w:sz w:val="24"/>
                <w:szCs w:val="24"/>
              </w:rPr>
              <w:t xml:space="preserve"> is presented through special arrangement with Music Theatre International (MTI). All authorized performance materials are also supplied by MTI. </w:t>
            </w:r>
            <w:hyperlink r:id="rId10" w:history="1">
              <w:r w:rsidRPr="008B3DEF">
                <w:rPr>
                  <w:rStyle w:val="Hyperlink"/>
                  <w:rFonts w:ascii="Arial" w:hAnsi="Arial" w:cs="Arial"/>
                  <w:bCs/>
                  <w:sz w:val="24"/>
                  <w:szCs w:val="24"/>
                </w:rPr>
                <w:t>www.mtishows.com</w:t>
              </w:r>
            </w:hyperlink>
          </w:p>
          <w:p w14:paraId="525088EC" w14:textId="77777777" w:rsidR="00B72C74" w:rsidRPr="00B72C74" w:rsidRDefault="00B72C74" w:rsidP="005D7AA1">
            <w:pPr>
              <w:pStyle w:val="NoSpacing"/>
              <w:rPr>
                <w:rFonts w:ascii="Arial" w:eastAsia="Times New Roman" w:hAnsi="Arial" w:cs="Arial"/>
                <w:sz w:val="24"/>
                <w:szCs w:val="24"/>
                <w:lang w:val="en-CA"/>
              </w:rPr>
            </w:pPr>
          </w:p>
          <w:p w14:paraId="76A1AA49" w14:textId="77777777" w:rsidR="00B72C74" w:rsidRPr="00B72C74" w:rsidRDefault="00B72C74" w:rsidP="005D7AA1">
            <w:pPr>
              <w:pStyle w:val="NoSpacing"/>
              <w:rPr>
                <w:rFonts w:ascii="Arial" w:eastAsia="Times New Roman" w:hAnsi="Arial" w:cs="Arial"/>
                <w:bCs/>
                <w:sz w:val="24"/>
                <w:szCs w:val="24"/>
                <w:lang w:val="en-CA"/>
              </w:rPr>
            </w:pPr>
            <w:r w:rsidRPr="00B72C74">
              <w:rPr>
                <w:rFonts w:ascii="Arial" w:eastAsia="Calibri" w:hAnsi="Arial" w:cs="Arial"/>
                <w:b/>
                <w:bCs/>
                <w:sz w:val="24"/>
                <w:szCs w:val="24"/>
              </w:rPr>
              <w:t>SPECIAL PERFORMANCES</w:t>
            </w:r>
          </w:p>
          <w:p w14:paraId="330EA995" w14:textId="28D03018" w:rsidR="00B72C74" w:rsidRPr="00B72C74" w:rsidRDefault="00B72C74" w:rsidP="009765DE">
            <w:pPr>
              <w:pStyle w:val="NoSpacing"/>
              <w:numPr>
                <w:ilvl w:val="0"/>
                <w:numId w:val="1"/>
              </w:numPr>
              <w:rPr>
                <w:rFonts w:ascii="Arial" w:hAnsi="Arial" w:cs="Arial"/>
                <w:bCs/>
                <w:sz w:val="24"/>
                <w:szCs w:val="24"/>
                <w:lang w:val="en-CA"/>
              </w:rPr>
            </w:pPr>
            <w:r w:rsidRPr="00B72C74">
              <w:rPr>
                <w:rFonts w:ascii="Arial" w:hAnsi="Arial" w:cs="Arial"/>
                <w:bCs/>
                <w:sz w:val="24"/>
                <w:szCs w:val="24"/>
                <w:lang w:val="en-CA"/>
              </w:rPr>
              <w:t xml:space="preserve">Afternoon in Arendelle (Dec 6, 13 &amp; 20, 12 PM) </w:t>
            </w:r>
          </w:p>
          <w:p w14:paraId="548C84BB" w14:textId="5B18951B" w:rsidR="00B72C74" w:rsidRPr="00B72C74" w:rsidRDefault="00B72C74" w:rsidP="009765DE">
            <w:pPr>
              <w:pStyle w:val="NoSpacing"/>
              <w:numPr>
                <w:ilvl w:val="0"/>
                <w:numId w:val="1"/>
              </w:numPr>
              <w:rPr>
                <w:rFonts w:ascii="Arial" w:hAnsi="Arial" w:cs="Arial"/>
                <w:bCs/>
                <w:sz w:val="24"/>
                <w:szCs w:val="24"/>
                <w:lang w:val="en-CA"/>
              </w:rPr>
            </w:pPr>
            <w:r w:rsidRPr="00B72C74">
              <w:rPr>
                <w:rFonts w:ascii="Arial" w:hAnsi="Arial" w:cs="Arial"/>
                <w:bCs/>
                <w:sz w:val="24"/>
                <w:szCs w:val="24"/>
                <w:lang w:val="en-CA"/>
              </w:rPr>
              <w:t xml:space="preserve">Sing-Along (Dec 6 &amp; Dec 13, 12 PM; Dec 30, 7 PM) </w:t>
            </w:r>
          </w:p>
          <w:p w14:paraId="2DCCDE57" w14:textId="591D1F13" w:rsidR="00B72C74" w:rsidRPr="00B72C74" w:rsidRDefault="00B72C74" w:rsidP="009765DE">
            <w:pPr>
              <w:pStyle w:val="NoSpacing"/>
              <w:numPr>
                <w:ilvl w:val="0"/>
                <w:numId w:val="1"/>
              </w:numPr>
              <w:rPr>
                <w:rFonts w:ascii="Arial" w:hAnsi="Arial" w:cs="Arial"/>
                <w:bCs/>
                <w:sz w:val="24"/>
                <w:szCs w:val="24"/>
                <w:lang w:val="en-CA"/>
              </w:rPr>
            </w:pPr>
            <w:hyperlink r:id="rId11" w:anchor="sunday-salons" w:history="1">
              <w:r w:rsidRPr="00B73155">
                <w:rPr>
                  <w:rStyle w:val="Hyperlink"/>
                  <w:rFonts w:ascii="Arial" w:hAnsi="Arial" w:cs="Arial"/>
                  <w:bCs/>
                  <w:sz w:val="24"/>
                  <w:szCs w:val="24"/>
                  <w:lang w:val="en-CA"/>
                </w:rPr>
                <w:t>Sunday Salon</w:t>
              </w:r>
            </w:hyperlink>
            <w:r w:rsidRPr="00B72C74">
              <w:rPr>
                <w:rFonts w:ascii="Arial" w:hAnsi="Arial" w:cs="Arial"/>
                <w:bCs/>
                <w:sz w:val="24"/>
                <w:szCs w:val="24"/>
                <w:lang w:val="en-CA"/>
              </w:rPr>
              <w:t xml:space="preserve"> (Nov 9, 2 PM) </w:t>
            </w:r>
          </w:p>
          <w:p w14:paraId="277A725E" w14:textId="393F3345" w:rsidR="00B72C74" w:rsidRPr="00B72C74" w:rsidRDefault="00B72C74" w:rsidP="009765DE">
            <w:pPr>
              <w:pStyle w:val="NoSpacing"/>
              <w:numPr>
                <w:ilvl w:val="0"/>
                <w:numId w:val="1"/>
              </w:numPr>
              <w:rPr>
                <w:rFonts w:ascii="Arial" w:hAnsi="Arial" w:cs="Arial"/>
                <w:bCs/>
                <w:sz w:val="24"/>
                <w:szCs w:val="24"/>
                <w:lang w:val="en-CA"/>
              </w:rPr>
            </w:pPr>
            <w:hyperlink r:id="rId12" w:anchor="talkback-tuesdays" w:history="1">
              <w:r w:rsidRPr="00CD7A8D">
                <w:rPr>
                  <w:rStyle w:val="Hyperlink"/>
                  <w:rFonts w:ascii="Arial" w:hAnsi="Arial" w:cs="Arial"/>
                  <w:bCs/>
                  <w:sz w:val="24"/>
                  <w:szCs w:val="24"/>
                  <w:lang w:val="en-CA"/>
                </w:rPr>
                <w:t>Talkback Tuesday</w:t>
              </w:r>
            </w:hyperlink>
            <w:r w:rsidRPr="00B72C74">
              <w:rPr>
                <w:rFonts w:ascii="Arial" w:hAnsi="Arial" w:cs="Arial"/>
                <w:bCs/>
                <w:sz w:val="24"/>
                <w:szCs w:val="24"/>
                <w:lang w:val="en-CA"/>
              </w:rPr>
              <w:t xml:space="preserve"> (Nov 18, 7 PM) </w:t>
            </w:r>
          </w:p>
          <w:p w14:paraId="1F8253EC" w14:textId="36F02EF2" w:rsidR="00B72C74" w:rsidRPr="00B72C74" w:rsidRDefault="00B72C74" w:rsidP="009765DE">
            <w:pPr>
              <w:pStyle w:val="NoSpacing"/>
              <w:numPr>
                <w:ilvl w:val="0"/>
                <w:numId w:val="1"/>
              </w:numPr>
              <w:rPr>
                <w:rFonts w:ascii="Arial" w:hAnsi="Arial" w:cs="Arial"/>
                <w:bCs/>
                <w:sz w:val="24"/>
                <w:szCs w:val="24"/>
                <w:lang w:val="en-CA"/>
              </w:rPr>
            </w:pPr>
            <w:hyperlink r:id="rId13" w:anchor="vocaleye-described-performances" w:history="1">
              <w:proofErr w:type="spellStart"/>
              <w:r w:rsidRPr="00CD7A8D">
                <w:rPr>
                  <w:rStyle w:val="Hyperlink"/>
                  <w:rFonts w:ascii="Arial" w:hAnsi="Arial" w:cs="Arial"/>
                  <w:bCs/>
                  <w:sz w:val="24"/>
                  <w:szCs w:val="24"/>
                  <w:lang w:val="en-CA"/>
                </w:rPr>
                <w:t>VocalEye</w:t>
              </w:r>
              <w:proofErr w:type="spellEnd"/>
            </w:hyperlink>
            <w:r w:rsidRPr="00B72C74">
              <w:rPr>
                <w:rFonts w:ascii="Arial" w:hAnsi="Arial" w:cs="Arial"/>
                <w:bCs/>
                <w:sz w:val="24"/>
                <w:szCs w:val="24"/>
                <w:lang w:val="en-CA"/>
              </w:rPr>
              <w:t xml:space="preserve"> on Nov 23, 2 PM &amp; Nov 28, 7:30 PM</w:t>
            </w:r>
          </w:p>
          <w:p w14:paraId="65DA3B0E" w14:textId="77777777" w:rsidR="00B72C74" w:rsidRPr="00B72C74" w:rsidRDefault="00B72C74" w:rsidP="009765DE">
            <w:pPr>
              <w:rPr>
                <w:rFonts w:ascii="Arial" w:hAnsi="Arial" w:cs="Arial"/>
                <w:color w:val="000000"/>
                <w:sz w:val="24"/>
                <w:szCs w:val="24"/>
              </w:rPr>
            </w:pPr>
          </w:p>
          <w:p w14:paraId="00187C61" w14:textId="77777777" w:rsidR="00B72C74" w:rsidRPr="00B72C74" w:rsidRDefault="00B72C74" w:rsidP="009765DE">
            <w:pPr>
              <w:rPr>
                <w:rFonts w:ascii="Arial" w:eastAsia="Calibri" w:hAnsi="Arial" w:cs="Arial"/>
                <w:b/>
                <w:bCs/>
                <w:sz w:val="24"/>
                <w:szCs w:val="24"/>
              </w:rPr>
            </w:pPr>
            <w:r w:rsidRPr="00B72C74">
              <w:rPr>
                <w:rFonts w:ascii="Arial" w:eastAsia="Calibri" w:hAnsi="Arial" w:cs="Arial"/>
                <w:b/>
                <w:bCs/>
                <w:sz w:val="24"/>
                <w:szCs w:val="24"/>
              </w:rPr>
              <w:t>CAST</w:t>
            </w:r>
            <w:bookmarkStart w:id="0" w:name="_Hlk128659935"/>
          </w:p>
          <w:bookmarkEnd w:id="0"/>
          <w:p w14:paraId="4668451E" w14:textId="77777777" w:rsidR="00B72C74" w:rsidRPr="00B72C74" w:rsidRDefault="00B72C74" w:rsidP="009765DE">
            <w:pPr>
              <w:rPr>
                <w:rFonts w:ascii="Arial" w:eastAsia="Calibri" w:hAnsi="Arial" w:cs="Arial"/>
                <w:sz w:val="24"/>
                <w:szCs w:val="24"/>
                <w:lang w:val="en-CA"/>
              </w:rPr>
            </w:pPr>
            <w:r w:rsidRPr="00B72C74">
              <w:rPr>
                <w:rFonts w:ascii="Arial" w:eastAsia="Calibri" w:hAnsi="Arial" w:cs="Arial"/>
                <w:b/>
                <w:bCs/>
                <w:sz w:val="24"/>
                <w:szCs w:val="24"/>
                <w:lang w:val="en-CA"/>
              </w:rPr>
              <w:t>Adriana Buvyer</w:t>
            </w:r>
            <w:r w:rsidRPr="00B72C74">
              <w:rPr>
                <w:rFonts w:ascii="Arial" w:eastAsia="Calibri" w:hAnsi="Arial" w:cs="Arial"/>
                <w:sz w:val="24"/>
                <w:szCs w:val="24"/>
                <w:lang w:val="en-CA"/>
              </w:rPr>
              <w:t xml:space="preserve"> (Young Anna*), </w:t>
            </w:r>
            <w:r w:rsidRPr="00B72C74">
              <w:rPr>
                <w:rFonts w:ascii="Arial" w:eastAsia="Calibri" w:hAnsi="Arial" w:cs="Arial"/>
                <w:b/>
                <w:bCs/>
                <w:sz w:val="24"/>
                <w:szCs w:val="24"/>
                <w:lang w:val="en-CA"/>
              </w:rPr>
              <w:t>Nora Cowan</w:t>
            </w:r>
            <w:r w:rsidRPr="00B72C74">
              <w:rPr>
                <w:rFonts w:ascii="Arial" w:eastAsia="Calibri" w:hAnsi="Arial" w:cs="Arial"/>
                <w:sz w:val="24"/>
                <w:szCs w:val="24"/>
                <w:lang w:val="en-CA"/>
              </w:rPr>
              <w:t xml:space="preserve"> (Young Elsa*), </w:t>
            </w:r>
            <w:r w:rsidRPr="00B72C74">
              <w:rPr>
                <w:rFonts w:ascii="Arial" w:eastAsia="Calibri" w:hAnsi="Arial" w:cs="Arial"/>
                <w:b/>
                <w:bCs/>
                <w:sz w:val="24"/>
                <w:szCs w:val="24"/>
                <w:lang w:val="en-CA"/>
              </w:rPr>
              <w:t>Daniel Curalli</w:t>
            </w:r>
            <w:r w:rsidRPr="00B72C74">
              <w:rPr>
                <w:rFonts w:ascii="Arial" w:eastAsia="Calibri" w:hAnsi="Arial" w:cs="Arial"/>
                <w:sz w:val="24"/>
                <w:szCs w:val="24"/>
                <w:lang w:val="en-CA"/>
              </w:rPr>
              <w:t xml:space="preserve"> (Hans/Ensemble), </w:t>
            </w:r>
            <w:r w:rsidRPr="00B72C74">
              <w:rPr>
                <w:rFonts w:ascii="Arial" w:eastAsia="Calibri" w:hAnsi="Arial" w:cs="Arial"/>
                <w:b/>
                <w:bCs/>
                <w:sz w:val="24"/>
                <w:szCs w:val="24"/>
                <w:lang w:val="en-CA"/>
              </w:rPr>
              <w:t xml:space="preserve">Steffanie Davis </w:t>
            </w:r>
            <w:r w:rsidRPr="00B72C74">
              <w:rPr>
                <w:rFonts w:ascii="Arial" w:eastAsia="Calibri" w:hAnsi="Arial" w:cs="Arial"/>
                <w:sz w:val="24"/>
                <w:szCs w:val="24"/>
                <w:lang w:val="en-CA"/>
              </w:rPr>
              <w:t xml:space="preserve">(Bulda/Ensemble and Understudy for Olaf/Ensemble), </w:t>
            </w:r>
            <w:r w:rsidRPr="00B72C74">
              <w:rPr>
                <w:rFonts w:ascii="Arial" w:eastAsia="Calibri" w:hAnsi="Arial" w:cs="Arial"/>
                <w:b/>
                <w:bCs/>
                <w:sz w:val="24"/>
                <w:szCs w:val="24"/>
                <w:lang w:val="en-CA"/>
              </w:rPr>
              <w:t>Perla De Leon</w:t>
            </w:r>
            <w:r w:rsidRPr="00B72C74">
              <w:rPr>
                <w:rFonts w:ascii="Arial" w:eastAsia="Calibri" w:hAnsi="Arial" w:cs="Arial"/>
                <w:sz w:val="24"/>
                <w:szCs w:val="24"/>
                <w:lang w:val="en-CA"/>
              </w:rPr>
              <w:t xml:space="preserve"> (Young Anna*), </w:t>
            </w:r>
            <w:r w:rsidRPr="00B72C74">
              <w:rPr>
                <w:rFonts w:ascii="Arial" w:eastAsia="Calibri" w:hAnsi="Arial" w:cs="Arial"/>
                <w:b/>
                <w:bCs/>
                <w:sz w:val="24"/>
                <w:szCs w:val="24"/>
                <w:lang w:val="en-CA"/>
              </w:rPr>
              <w:t xml:space="preserve">Jeffrey Follis </w:t>
            </w:r>
            <w:r w:rsidRPr="00B72C74">
              <w:rPr>
                <w:rFonts w:ascii="Arial" w:eastAsia="Calibri" w:hAnsi="Arial" w:cs="Arial"/>
                <w:sz w:val="24"/>
                <w:szCs w:val="24"/>
                <w:lang w:val="en-CA"/>
              </w:rPr>
              <w:t xml:space="preserve">(Sven/Ensemble), </w:t>
            </w:r>
            <w:r w:rsidRPr="00B72C74">
              <w:rPr>
                <w:rFonts w:ascii="Arial" w:eastAsia="Calibri" w:hAnsi="Arial" w:cs="Arial"/>
                <w:b/>
                <w:bCs/>
                <w:sz w:val="24"/>
                <w:szCs w:val="24"/>
                <w:lang w:val="en-CA"/>
              </w:rPr>
              <w:t xml:space="preserve">Jaren Guerreiro </w:t>
            </w:r>
            <w:r w:rsidRPr="00B72C74">
              <w:rPr>
                <w:rFonts w:ascii="Arial" w:eastAsia="Calibri" w:hAnsi="Arial" w:cs="Arial"/>
                <w:sz w:val="24"/>
                <w:szCs w:val="24"/>
                <w:lang w:val="en-CA"/>
              </w:rPr>
              <w:t xml:space="preserve">(Sven/Ensemble), </w:t>
            </w:r>
            <w:r w:rsidRPr="00B72C74">
              <w:rPr>
                <w:rFonts w:ascii="Arial" w:eastAsia="Calibri" w:hAnsi="Arial" w:cs="Arial"/>
                <w:b/>
                <w:bCs/>
                <w:sz w:val="24"/>
                <w:szCs w:val="24"/>
                <w:lang w:val="en-CA"/>
              </w:rPr>
              <w:t xml:space="preserve">Shannon Hanbury </w:t>
            </w:r>
            <w:r w:rsidRPr="00B72C74">
              <w:rPr>
                <w:rFonts w:ascii="Arial" w:eastAsia="Calibri" w:hAnsi="Arial" w:cs="Arial"/>
                <w:sz w:val="24"/>
                <w:szCs w:val="24"/>
                <w:lang w:val="en-CA"/>
              </w:rPr>
              <w:t xml:space="preserve">(Handmaiden/Ensemble and Understudy for Elsa &amp; Queen Iduna/Ensemble), </w:t>
            </w:r>
            <w:r w:rsidRPr="00B72C74">
              <w:rPr>
                <w:rFonts w:ascii="Arial" w:eastAsia="Calibri" w:hAnsi="Arial" w:cs="Arial"/>
                <w:b/>
                <w:bCs/>
                <w:sz w:val="24"/>
                <w:szCs w:val="24"/>
                <w:lang w:val="en-CA"/>
              </w:rPr>
              <w:t xml:space="preserve">Kayvon </w:t>
            </w:r>
            <w:proofErr w:type="spellStart"/>
            <w:r w:rsidRPr="00B72C74">
              <w:rPr>
                <w:rFonts w:ascii="Arial" w:eastAsia="Calibri" w:hAnsi="Arial" w:cs="Arial"/>
                <w:b/>
                <w:bCs/>
                <w:sz w:val="24"/>
                <w:szCs w:val="24"/>
                <w:lang w:val="en-CA"/>
              </w:rPr>
              <w:t>Khoshkam</w:t>
            </w:r>
            <w:proofErr w:type="spellEnd"/>
            <w:r w:rsidRPr="00B72C74">
              <w:rPr>
                <w:rFonts w:ascii="Arial" w:eastAsia="Calibri" w:hAnsi="Arial" w:cs="Arial"/>
                <w:b/>
                <w:bCs/>
                <w:sz w:val="24"/>
                <w:szCs w:val="24"/>
                <w:lang w:val="en-CA"/>
              </w:rPr>
              <w:t xml:space="preserve"> </w:t>
            </w:r>
            <w:r w:rsidRPr="00B72C74">
              <w:rPr>
                <w:rFonts w:ascii="Arial" w:eastAsia="Calibri" w:hAnsi="Arial" w:cs="Arial"/>
                <w:sz w:val="24"/>
                <w:szCs w:val="24"/>
                <w:lang w:val="en-CA"/>
              </w:rPr>
              <w:t xml:space="preserve">(Duke of Weselton/Ensemble and Understudy for Oaken/Bishop/Ensemble), </w:t>
            </w:r>
            <w:r w:rsidRPr="00B72C74">
              <w:rPr>
                <w:rFonts w:ascii="Arial" w:eastAsia="Calibri" w:hAnsi="Arial" w:cs="Arial"/>
                <w:b/>
                <w:bCs/>
                <w:sz w:val="24"/>
                <w:szCs w:val="24"/>
                <w:lang w:val="en-CA"/>
              </w:rPr>
              <w:t xml:space="preserve">Danica Kobayashi </w:t>
            </w:r>
            <w:r w:rsidRPr="00B72C74">
              <w:rPr>
                <w:rFonts w:ascii="Arial" w:eastAsia="Calibri" w:hAnsi="Arial" w:cs="Arial"/>
                <w:sz w:val="24"/>
                <w:szCs w:val="24"/>
                <w:lang w:val="en-CA"/>
              </w:rPr>
              <w:t xml:space="preserve">(Handmaiden/Ensemble and Understudy for Anna &amp; Bulda/Ensemble), </w:t>
            </w:r>
            <w:r w:rsidRPr="00B72C74">
              <w:rPr>
                <w:rFonts w:ascii="Arial" w:eastAsia="Calibri" w:hAnsi="Arial" w:cs="Arial"/>
                <w:b/>
                <w:bCs/>
                <w:sz w:val="24"/>
                <w:szCs w:val="24"/>
                <w:lang w:val="en-CA"/>
              </w:rPr>
              <w:t xml:space="preserve">Tainui Kuru </w:t>
            </w:r>
            <w:r w:rsidRPr="00B72C74">
              <w:rPr>
                <w:rFonts w:ascii="Arial" w:eastAsia="Calibri" w:hAnsi="Arial" w:cs="Arial"/>
                <w:sz w:val="24"/>
                <w:szCs w:val="24"/>
                <w:lang w:val="en-CA"/>
              </w:rPr>
              <w:t xml:space="preserve">(Ensemble and Understudy for Hans/Ensemble &amp; King Agnar/Ensemble), </w:t>
            </w:r>
            <w:r w:rsidRPr="00B72C74">
              <w:rPr>
                <w:rFonts w:ascii="Arial" w:eastAsia="Calibri" w:hAnsi="Arial" w:cs="Arial"/>
                <w:b/>
                <w:bCs/>
                <w:sz w:val="24"/>
                <w:szCs w:val="24"/>
                <w:lang w:val="en-CA"/>
              </w:rPr>
              <w:t xml:space="preserve">Joaquín Little </w:t>
            </w:r>
            <w:r w:rsidRPr="00B72C74">
              <w:rPr>
                <w:rFonts w:ascii="Arial" w:eastAsia="Calibri" w:hAnsi="Arial" w:cs="Arial"/>
                <w:sz w:val="24"/>
                <w:szCs w:val="24"/>
                <w:lang w:val="en-CA"/>
              </w:rPr>
              <w:t xml:space="preserve">(Olaf/Ensemble), </w:t>
            </w:r>
            <w:r w:rsidRPr="00B72C74">
              <w:rPr>
                <w:rFonts w:ascii="Arial" w:eastAsia="Calibri" w:hAnsi="Arial" w:cs="Arial"/>
                <w:b/>
                <w:bCs/>
                <w:sz w:val="24"/>
                <w:szCs w:val="24"/>
                <w:lang w:val="en-CA"/>
              </w:rPr>
              <w:t xml:space="preserve">Kate </w:t>
            </w:r>
            <w:proofErr w:type="spellStart"/>
            <w:r w:rsidRPr="00B72C74">
              <w:rPr>
                <w:rFonts w:ascii="Arial" w:eastAsia="Calibri" w:hAnsi="Arial" w:cs="Arial"/>
                <w:b/>
                <w:bCs/>
                <w:sz w:val="24"/>
                <w:szCs w:val="24"/>
                <w:lang w:val="en-CA"/>
              </w:rPr>
              <w:t>Malcic</w:t>
            </w:r>
            <w:proofErr w:type="spellEnd"/>
            <w:r w:rsidRPr="00B72C74">
              <w:rPr>
                <w:rFonts w:ascii="Arial" w:eastAsia="Calibri" w:hAnsi="Arial" w:cs="Arial"/>
                <w:b/>
                <w:bCs/>
                <w:sz w:val="24"/>
                <w:szCs w:val="24"/>
                <w:lang w:val="en-CA"/>
              </w:rPr>
              <w:t xml:space="preserve"> </w:t>
            </w:r>
            <w:r w:rsidRPr="00B72C74">
              <w:rPr>
                <w:rFonts w:ascii="Arial" w:eastAsia="Calibri" w:hAnsi="Arial" w:cs="Arial"/>
                <w:sz w:val="24"/>
                <w:szCs w:val="24"/>
                <w:lang w:val="en-CA"/>
              </w:rPr>
              <w:t xml:space="preserve">(Swing), </w:t>
            </w:r>
            <w:r w:rsidRPr="00B72C74">
              <w:rPr>
                <w:rFonts w:ascii="Arial" w:eastAsia="Calibri" w:hAnsi="Arial" w:cs="Arial"/>
                <w:b/>
                <w:bCs/>
                <w:sz w:val="24"/>
                <w:szCs w:val="24"/>
                <w:lang w:val="en-CA"/>
              </w:rPr>
              <w:t xml:space="preserve">Kamyar </w:t>
            </w:r>
            <w:proofErr w:type="spellStart"/>
            <w:r w:rsidRPr="00B72C74">
              <w:rPr>
                <w:rFonts w:ascii="Arial" w:eastAsia="Calibri" w:hAnsi="Arial" w:cs="Arial"/>
                <w:b/>
                <w:bCs/>
                <w:sz w:val="24"/>
                <w:szCs w:val="24"/>
                <w:lang w:val="en-CA"/>
              </w:rPr>
              <w:t>Pazandeh</w:t>
            </w:r>
            <w:proofErr w:type="spellEnd"/>
            <w:r w:rsidRPr="00B72C74">
              <w:rPr>
                <w:rFonts w:ascii="Arial" w:eastAsia="Calibri" w:hAnsi="Arial" w:cs="Arial"/>
                <w:b/>
                <w:bCs/>
                <w:sz w:val="24"/>
                <w:szCs w:val="24"/>
                <w:lang w:val="en-CA"/>
              </w:rPr>
              <w:t xml:space="preserve"> </w:t>
            </w:r>
            <w:r w:rsidRPr="00B72C74">
              <w:rPr>
                <w:rFonts w:ascii="Arial" w:eastAsia="Calibri" w:hAnsi="Arial" w:cs="Arial"/>
                <w:sz w:val="24"/>
                <w:szCs w:val="24"/>
                <w:lang w:val="en-CA"/>
              </w:rPr>
              <w:t xml:space="preserve">(Kristoff/Ensemble), </w:t>
            </w:r>
            <w:r w:rsidRPr="00B72C74">
              <w:rPr>
                <w:rFonts w:ascii="Arial" w:eastAsia="Calibri" w:hAnsi="Arial" w:cs="Arial"/>
                <w:b/>
                <w:bCs/>
                <w:sz w:val="24"/>
                <w:szCs w:val="24"/>
                <w:lang w:val="en-CA"/>
              </w:rPr>
              <w:t xml:space="preserve">Nick Preston </w:t>
            </w:r>
            <w:r w:rsidRPr="00B72C74">
              <w:rPr>
                <w:rFonts w:ascii="Arial" w:eastAsia="Calibri" w:hAnsi="Arial" w:cs="Arial"/>
                <w:sz w:val="24"/>
                <w:szCs w:val="24"/>
                <w:lang w:val="en-CA"/>
              </w:rPr>
              <w:t xml:space="preserve">(Swing), </w:t>
            </w:r>
            <w:r w:rsidRPr="00B72C74">
              <w:rPr>
                <w:rFonts w:ascii="Arial" w:eastAsia="Calibri" w:hAnsi="Arial" w:cs="Arial"/>
                <w:b/>
                <w:bCs/>
                <w:sz w:val="24"/>
                <w:szCs w:val="24"/>
                <w:lang w:val="en-CA"/>
              </w:rPr>
              <w:t xml:space="preserve">Vicente Sandoval </w:t>
            </w:r>
            <w:r w:rsidRPr="00B72C74">
              <w:rPr>
                <w:rFonts w:ascii="Arial" w:eastAsia="Calibri" w:hAnsi="Arial" w:cs="Arial"/>
                <w:sz w:val="24"/>
                <w:szCs w:val="24"/>
                <w:lang w:val="en-CA"/>
              </w:rPr>
              <w:t xml:space="preserve">(King Agnar/Ensemble and Understudy for Duke of Weselton/Ensemble &amp; </w:t>
            </w:r>
            <w:proofErr w:type="spellStart"/>
            <w:r w:rsidRPr="00B72C74">
              <w:rPr>
                <w:rFonts w:ascii="Arial" w:eastAsia="Calibri" w:hAnsi="Arial" w:cs="Arial"/>
                <w:sz w:val="24"/>
                <w:szCs w:val="24"/>
                <w:lang w:val="en-CA"/>
              </w:rPr>
              <w:t>Pabbie</w:t>
            </w:r>
            <w:proofErr w:type="spellEnd"/>
            <w:r w:rsidRPr="00B72C74">
              <w:rPr>
                <w:rFonts w:ascii="Arial" w:eastAsia="Calibri" w:hAnsi="Arial" w:cs="Arial"/>
                <w:sz w:val="24"/>
                <w:szCs w:val="24"/>
                <w:lang w:val="en-CA"/>
              </w:rPr>
              <w:t xml:space="preserve">/Ensemble), </w:t>
            </w:r>
            <w:r w:rsidRPr="00B72C74">
              <w:rPr>
                <w:rFonts w:ascii="Arial" w:eastAsia="Calibri" w:hAnsi="Arial" w:cs="Arial"/>
                <w:b/>
                <w:bCs/>
                <w:sz w:val="24"/>
                <w:szCs w:val="24"/>
                <w:lang w:val="en-CA"/>
              </w:rPr>
              <w:t xml:space="preserve">Madeleine Suddaby </w:t>
            </w:r>
            <w:r w:rsidRPr="00B72C74">
              <w:rPr>
                <w:rFonts w:ascii="Arial" w:eastAsia="Calibri" w:hAnsi="Arial" w:cs="Arial"/>
                <w:sz w:val="24"/>
                <w:szCs w:val="24"/>
                <w:lang w:val="en-CA"/>
              </w:rPr>
              <w:t xml:space="preserve">(Queen Iduna/Ensemble), </w:t>
            </w:r>
            <w:r w:rsidRPr="00B72C74">
              <w:rPr>
                <w:rFonts w:ascii="Arial" w:eastAsia="Calibri" w:hAnsi="Arial" w:cs="Arial"/>
                <w:b/>
                <w:bCs/>
                <w:sz w:val="24"/>
                <w:szCs w:val="24"/>
                <w:lang w:val="en-CA"/>
              </w:rPr>
              <w:t>Leanne Uy</w:t>
            </w:r>
            <w:r w:rsidRPr="00B72C74">
              <w:rPr>
                <w:rFonts w:ascii="Arial" w:eastAsia="Calibri" w:hAnsi="Arial" w:cs="Arial"/>
                <w:sz w:val="24"/>
                <w:szCs w:val="24"/>
                <w:lang w:val="en-CA"/>
              </w:rPr>
              <w:t xml:space="preserve"> (Young Elsa*), </w:t>
            </w:r>
            <w:r w:rsidRPr="00B72C74">
              <w:rPr>
                <w:rFonts w:ascii="Arial" w:eastAsia="Calibri" w:hAnsi="Arial" w:cs="Arial"/>
                <w:b/>
                <w:bCs/>
                <w:sz w:val="24"/>
                <w:szCs w:val="24"/>
                <w:lang w:val="en-CA"/>
              </w:rPr>
              <w:t xml:space="preserve">Chelsea Rose </w:t>
            </w:r>
            <w:proofErr w:type="spellStart"/>
            <w:r w:rsidRPr="00B72C74">
              <w:rPr>
                <w:rFonts w:ascii="Arial" w:eastAsia="Calibri" w:hAnsi="Arial" w:cs="Arial"/>
                <w:b/>
                <w:bCs/>
                <w:sz w:val="24"/>
                <w:szCs w:val="24"/>
                <w:lang w:val="en-CA"/>
              </w:rPr>
              <w:t>Winsby</w:t>
            </w:r>
            <w:proofErr w:type="spellEnd"/>
            <w:r w:rsidRPr="00B72C74">
              <w:rPr>
                <w:rFonts w:ascii="Arial" w:eastAsia="Calibri" w:hAnsi="Arial" w:cs="Arial"/>
                <w:b/>
                <w:bCs/>
                <w:sz w:val="24"/>
                <w:szCs w:val="24"/>
                <w:lang w:val="en-CA"/>
              </w:rPr>
              <w:t xml:space="preserve"> </w:t>
            </w:r>
            <w:r w:rsidRPr="00B72C74">
              <w:rPr>
                <w:rFonts w:ascii="Arial" w:eastAsia="Calibri" w:hAnsi="Arial" w:cs="Arial"/>
                <w:sz w:val="24"/>
                <w:szCs w:val="24"/>
                <w:lang w:val="en-CA"/>
              </w:rPr>
              <w:t xml:space="preserve">(Elsa), </w:t>
            </w:r>
            <w:r w:rsidRPr="00B72C74">
              <w:rPr>
                <w:rFonts w:ascii="Arial" w:eastAsia="Calibri" w:hAnsi="Arial" w:cs="Arial"/>
                <w:b/>
                <w:bCs/>
                <w:sz w:val="24"/>
                <w:szCs w:val="24"/>
                <w:lang w:val="en-CA"/>
              </w:rPr>
              <w:t xml:space="preserve">Jacob Woike </w:t>
            </w:r>
            <w:r w:rsidRPr="00B72C74">
              <w:rPr>
                <w:rFonts w:ascii="Arial" w:eastAsia="Calibri" w:hAnsi="Arial" w:cs="Arial"/>
                <w:sz w:val="24"/>
                <w:szCs w:val="24"/>
                <w:lang w:val="en-CA"/>
              </w:rPr>
              <w:t xml:space="preserve">(Oaken/Bishop/Ensemble), </w:t>
            </w:r>
            <w:r w:rsidRPr="00B72C74">
              <w:rPr>
                <w:rFonts w:ascii="Arial" w:eastAsia="Calibri" w:hAnsi="Arial" w:cs="Arial"/>
                <w:b/>
                <w:bCs/>
                <w:sz w:val="24"/>
                <w:szCs w:val="24"/>
                <w:lang w:val="en-CA"/>
              </w:rPr>
              <w:t xml:space="preserve">Synthia Yusuf </w:t>
            </w:r>
            <w:r w:rsidRPr="00A71B3A">
              <w:rPr>
                <w:rFonts w:ascii="Arial" w:eastAsia="Calibri" w:hAnsi="Arial" w:cs="Arial"/>
                <w:sz w:val="24"/>
                <w:szCs w:val="24"/>
                <w:lang w:val="en-CA"/>
              </w:rPr>
              <w:t>(</w:t>
            </w:r>
            <w:r w:rsidRPr="00B72C74">
              <w:rPr>
                <w:rFonts w:ascii="Arial" w:eastAsia="Calibri" w:hAnsi="Arial" w:cs="Arial"/>
                <w:sz w:val="24"/>
                <w:szCs w:val="24"/>
                <w:lang w:val="en-CA"/>
              </w:rPr>
              <w:t xml:space="preserve">Anna), </w:t>
            </w:r>
            <w:r w:rsidRPr="00B72C74">
              <w:rPr>
                <w:rFonts w:ascii="Arial" w:eastAsia="Calibri" w:hAnsi="Arial" w:cs="Arial"/>
                <w:b/>
                <w:bCs/>
                <w:sz w:val="24"/>
                <w:szCs w:val="24"/>
                <w:lang w:val="en-CA"/>
              </w:rPr>
              <w:t xml:space="preserve">Tanner Zerr </w:t>
            </w:r>
            <w:r w:rsidRPr="00B72C74">
              <w:rPr>
                <w:rFonts w:ascii="Arial" w:eastAsia="Calibri" w:hAnsi="Arial" w:cs="Arial"/>
                <w:sz w:val="24"/>
                <w:szCs w:val="24"/>
                <w:lang w:val="en-CA"/>
              </w:rPr>
              <w:t>(</w:t>
            </w:r>
            <w:proofErr w:type="spellStart"/>
            <w:r w:rsidRPr="00B72C74">
              <w:rPr>
                <w:rFonts w:ascii="Arial" w:eastAsia="Calibri" w:hAnsi="Arial" w:cs="Arial"/>
                <w:sz w:val="24"/>
                <w:szCs w:val="24"/>
                <w:lang w:val="en-CA"/>
              </w:rPr>
              <w:t>Pabbie</w:t>
            </w:r>
            <w:proofErr w:type="spellEnd"/>
            <w:r w:rsidRPr="00B72C74">
              <w:rPr>
                <w:rFonts w:ascii="Arial" w:eastAsia="Calibri" w:hAnsi="Arial" w:cs="Arial"/>
                <w:sz w:val="24"/>
                <w:szCs w:val="24"/>
                <w:lang w:val="en-CA"/>
              </w:rPr>
              <w:t xml:space="preserve">/Ensemble and Understudy for Kristoff/Ensemble) </w:t>
            </w:r>
          </w:p>
          <w:p w14:paraId="29306C5D" w14:textId="77777777" w:rsidR="00B72C74" w:rsidRPr="00B72C74" w:rsidRDefault="00B72C74" w:rsidP="009765DE">
            <w:pPr>
              <w:rPr>
                <w:rFonts w:ascii="Arial" w:eastAsia="Calibri" w:hAnsi="Arial" w:cs="Arial"/>
                <w:i/>
                <w:iCs/>
                <w:sz w:val="24"/>
                <w:szCs w:val="24"/>
                <w:lang w:val="en-CA"/>
              </w:rPr>
            </w:pPr>
            <w:r w:rsidRPr="00B72C74">
              <w:rPr>
                <w:rFonts w:ascii="Arial" w:eastAsia="Calibri" w:hAnsi="Arial" w:cs="Arial"/>
                <w:i/>
                <w:iCs/>
                <w:sz w:val="24"/>
                <w:szCs w:val="24"/>
              </w:rPr>
              <w:t>*Two actors alternate in this role.</w:t>
            </w:r>
          </w:p>
          <w:p w14:paraId="41B9F271" w14:textId="77777777" w:rsidR="00B72C74" w:rsidRPr="00B72C74" w:rsidRDefault="00B72C74" w:rsidP="009765DE">
            <w:pPr>
              <w:rPr>
                <w:rFonts w:ascii="Arial" w:eastAsia="Calibri" w:hAnsi="Arial" w:cs="Arial"/>
                <w:b/>
                <w:bCs/>
                <w:sz w:val="24"/>
                <w:szCs w:val="24"/>
                <w:lang w:val="en-CA"/>
              </w:rPr>
            </w:pPr>
          </w:p>
          <w:p w14:paraId="1596BDE8" w14:textId="77777777" w:rsidR="00B72C74" w:rsidRPr="00B72C74" w:rsidRDefault="00B72C74" w:rsidP="009765DE">
            <w:pPr>
              <w:rPr>
                <w:rFonts w:ascii="Arial" w:eastAsia="Calibri" w:hAnsi="Arial" w:cs="Arial"/>
                <w:b/>
                <w:bCs/>
                <w:sz w:val="24"/>
                <w:szCs w:val="24"/>
              </w:rPr>
            </w:pPr>
            <w:r w:rsidRPr="00B72C74">
              <w:rPr>
                <w:rFonts w:ascii="Arial" w:eastAsia="Calibri" w:hAnsi="Arial" w:cs="Arial"/>
                <w:b/>
                <w:bCs/>
                <w:sz w:val="24"/>
                <w:szCs w:val="24"/>
              </w:rPr>
              <w:t>MUSICIANS</w:t>
            </w:r>
          </w:p>
          <w:p w14:paraId="5300337D" w14:textId="77777777" w:rsidR="00B72C74" w:rsidRPr="00B72C74" w:rsidRDefault="00B72C74" w:rsidP="009765DE">
            <w:pPr>
              <w:rPr>
                <w:rFonts w:ascii="Arial" w:eastAsia="Calibri" w:hAnsi="Arial" w:cs="Arial"/>
                <w:sz w:val="24"/>
                <w:szCs w:val="24"/>
                <w:lang w:val="en-CA"/>
              </w:rPr>
            </w:pPr>
            <w:r w:rsidRPr="00B72C74">
              <w:rPr>
                <w:rFonts w:ascii="Arial" w:eastAsia="Calibri" w:hAnsi="Arial" w:cs="Arial"/>
                <w:b/>
                <w:bCs/>
                <w:sz w:val="24"/>
                <w:szCs w:val="24"/>
                <w:lang w:val="en-CA"/>
              </w:rPr>
              <w:t>Ken Cormier</w:t>
            </w:r>
            <w:r w:rsidRPr="00B72C74">
              <w:rPr>
                <w:rFonts w:ascii="Arial" w:eastAsia="Calibri" w:hAnsi="Arial" w:cs="Arial"/>
                <w:sz w:val="24"/>
                <w:szCs w:val="24"/>
                <w:lang w:val="en-CA"/>
              </w:rPr>
              <w:t xml:space="preserve"> (Leader/Keyboard 1), </w:t>
            </w:r>
            <w:r w:rsidRPr="00B72C74">
              <w:rPr>
                <w:rFonts w:ascii="Arial" w:eastAsia="Calibri" w:hAnsi="Arial" w:cs="Arial"/>
                <w:b/>
                <w:bCs/>
                <w:sz w:val="24"/>
                <w:szCs w:val="24"/>
                <w:lang w:val="en-CA"/>
              </w:rPr>
              <w:t>Angus Kellett</w:t>
            </w:r>
            <w:r w:rsidRPr="00B72C74">
              <w:rPr>
                <w:rFonts w:ascii="Arial" w:eastAsia="Calibri" w:hAnsi="Arial" w:cs="Arial"/>
                <w:sz w:val="24"/>
                <w:szCs w:val="24"/>
                <w:lang w:val="en-CA"/>
              </w:rPr>
              <w:t xml:space="preserve"> (Associate Musical Director/Keyboard 2), </w:t>
            </w:r>
            <w:r w:rsidRPr="00B72C74">
              <w:rPr>
                <w:rFonts w:ascii="Arial" w:eastAsia="Calibri" w:hAnsi="Arial" w:cs="Arial"/>
                <w:b/>
                <w:bCs/>
                <w:sz w:val="24"/>
                <w:szCs w:val="24"/>
                <w:lang w:val="en-CA"/>
              </w:rPr>
              <w:t>Sasha Niechoda</w:t>
            </w:r>
            <w:r w:rsidRPr="00B72C74">
              <w:rPr>
                <w:rFonts w:ascii="Arial" w:eastAsia="Calibri" w:hAnsi="Arial" w:cs="Arial"/>
                <w:sz w:val="24"/>
                <w:szCs w:val="24"/>
                <w:lang w:val="en-CA"/>
              </w:rPr>
              <w:t xml:space="preserve"> (Keyboard 3), </w:t>
            </w:r>
            <w:r w:rsidRPr="00B72C74">
              <w:rPr>
                <w:rFonts w:ascii="Arial" w:eastAsia="Calibri" w:hAnsi="Arial" w:cs="Arial"/>
                <w:b/>
                <w:bCs/>
                <w:sz w:val="24"/>
                <w:szCs w:val="24"/>
                <w:lang w:val="en-CA"/>
              </w:rPr>
              <w:t>Martin Fisk</w:t>
            </w:r>
            <w:r w:rsidRPr="00B72C74">
              <w:rPr>
                <w:rFonts w:ascii="Arial" w:eastAsia="Calibri" w:hAnsi="Arial" w:cs="Arial"/>
                <w:sz w:val="24"/>
                <w:szCs w:val="24"/>
                <w:lang w:val="en-CA"/>
              </w:rPr>
              <w:t xml:space="preserve"> (Drums/Percussion), </w:t>
            </w:r>
            <w:r w:rsidRPr="00B72C74">
              <w:rPr>
                <w:rFonts w:ascii="Arial" w:eastAsia="Calibri" w:hAnsi="Arial" w:cs="Arial"/>
                <w:b/>
                <w:bCs/>
                <w:sz w:val="24"/>
                <w:szCs w:val="24"/>
                <w:lang w:val="en-CA"/>
              </w:rPr>
              <w:t>Henry Christian</w:t>
            </w:r>
            <w:r w:rsidRPr="00B72C74">
              <w:rPr>
                <w:rFonts w:ascii="Arial" w:eastAsia="Calibri" w:hAnsi="Arial" w:cs="Arial"/>
                <w:sz w:val="24"/>
                <w:szCs w:val="24"/>
                <w:lang w:val="en-CA"/>
              </w:rPr>
              <w:t xml:space="preserve"> (Trumpet), </w:t>
            </w:r>
            <w:r w:rsidRPr="00B72C74">
              <w:rPr>
                <w:rFonts w:ascii="Arial" w:eastAsia="Calibri" w:hAnsi="Arial" w:cs="Arial"/>
                <w:b/>
                <w:bCs/>
                <w:sz w:val="24"/>
                <w:szCs w:val="24"/>
                <w:lang w:val="en-CA"/>
              </w:rPr>
              <w:t>Ellen Marple</w:t>
            </w:r>
            <w:r w:rsidRPr="00B72C74">
              <w:rPr>
                <w:rFonts w:ascii="Arial" w:eastAsia="Calibri" w:hAnsi="Arial" w:cs="Arial"/>
                <w:sz w:val="24"/>
                <w:szCs w:val="24"/>
                <w:lang w:val="en-CA"/>
              </w:rPr>
              <w:t xml:space="preserve"> (Trombone), </w:t>
            </w:r>
            <w:r w:rsidRPr="00B72C74">
              <w:rPr>
                <w:rFonts w:ascii="Arial" w:eastAsia="Calibri" w:hAnsi="Arial" w:cs="Arial"/>
                <w:b/>
                <w:bCs/>
                <w:sz w:val="24"/>
                <w:szCs w:val="24"/>
                <w:lang w:val="en-CA"/>
              </w:rPr>
              <w:t>Cam Wilson</w:t>
            </w:r>
            <w:r w:rsidRPr="00B72C74">
              <w:rPr>
                <w:rFonts w:ascii="Arial" w:eastAsia="Calibri" w:hAnsi="Arial" w:cs="Arial"/>
                <w:sz w:val="24"/>
                <w:szCs w:val="24"/>
                <w:lang w:val="en-CA"/>
              </w:rPr>
              <w:t xml:space="preserve"> (Violin), </w:t>
            </w:r>
            <w:r w:rsidRPr="00B72C74">
              <w:rPr>
                <w:rFonts w:ascii="Arial" w:eastAsia="Calibri" w:hAnsi="Arial" w:cs="Arial"/>
                <w:b/>
                <w:bCs/>
                <w:sz w:val="24"/>
                <w:szCs w:val="24"/>
                <w:lang w:val="en-CA"/>
              </w:rPr>
              <w:t>Tina Chang</w:t>
            </w:r>
            <w:r w:rsidRPr="00B72C74">
              <w:rPr>
                <w:rFonts w:ascii="Arial" w:eastAsia="Calibri" w:hAnsi="Arial" w:cs="Arial"/>
                <w:sz w:val="24"/>
                <w:szCs w:val="24"/>
                <w:lang w:val="en-CA"/>
              </w:rPr>
              <w:t xml:space="preserve"> (Substitute Keyboard 2)</w:t>
            </w:r>
          </w:p>
          <w:p w14:paraId="49C423D1" w14:textId="77777777" w:rsidR="00B72C74" w:rsidRPr="00B72C74" w:rsidRDefault="00B72C74" w:rsidP="009765DE">
            <w:pPr>
              <w:rPr>
                <w:rFonts w:ascii="Arial" w:eastAsia="Calibri" w:hAnsi="Arial" w:cs="Arial"/>
                <w:b/>
                <w:bCs/>
                <w:sz w:val="24"/>
                <w:szCs w:val="24"/>
                <w:lang w:val="en-CA"/>
              </w:rPr>
            </w:pPr>
          </w:p>
          <w:p w14:paraId="049EE7DD" w14:textId="77777777" w:rsidR="00B72C74" w:rsidRPr="00B72C74" w:rsidRDefault="00B72C74" w:rsidP="009765DE">
            <w:pPr>
              <w:rPr>
                <w:rFonts w:ascii="Arial" w:eastAsia="Calibri" w:hAnsi="Arial" w:cs="Arial"/>
                <w:b/>
                <w:bCs/>
                <w:sz w:val="24"/>
                <w:szCs w:val="24"/>
                <w:lang w:val="en-CA"/>
              </w:rPr>
            </w:pPr>
            <w:r w:rsidRPr="00B72C74">
              <w:rPr>
                <w:rFonts w:ascii="Arial" w:eastAsia="Calibri" w:hAnsi="Arial" w:cs="Arial"/>
                <w:b/>
                <w:bCs/>
                <w:sz w:val="24"/>
                <w:szCs w:val="24"/>
                <w:lang w:val="en-CA"/>
              </w:rPr>
              <w:t>CREATIVE</w:t>
            </w:r>
          </w:p>
          <w:p w14:paraId="5F31C214" w14:textId="77777777" w:rsidR="00B72C74" w:rsidRPr="00B72C74" w:rsidRDefault="00B72C74" w:rsidP="009765DE">
            <w:pPr>
              <w:rPr>
                <w:rFonts w:ascii="Arial" w:eastAsia="Calibri" w:hAnsi="Arial" w:cs="Arial"/>
                <w:sz w:val="24"/>
                <w:szCs w:val="24"/>
                <w:lang w:val="en-CA"/>
              </w:rPr>
            </w:pPr>
            <w:r w:rsidRPr="00B72C74">
              <w:rPr>
                <w:rFonts w:ascii="Arial" w:eastAsia="Calibri" w:hAnsi="Arial" w:cs="Arial"/>
                <w:b/>
                <w:bCs/>
                <w:sz w:val="24"/>
                <w:szCs w:val="24"/>
                <w:lang w:val="en-CA"/>
              </w:rPr>
              <w:t xml:space="preserve">Ashlie Corcoran </w:t>
            </w:r>
            <w:r w:rsidRPr="00B72C74">
              <w:rPr>
                <w:rFonts w:ascii="Arial" w:eastAsia="Calibri" w:hAnsi="Arial" w:cs="Arial"/>
                <w:sz w:val="24"/>
                <w:szCs w:val="24"/>
                <w:lang w:val="en-CA"/>
              </w:rPr>
              <w:t>(Director),</w:t>
            </w:r>
            <w:r w:rsidRPr="00B72C74">
              <w:rPr>
                <w:rFonts w:ascii="Arial" w:eastAsia="Calibri" w:hAnsi="Arial" w:cs="Arial"/>
                <w:b/>
                <w:bCs/>
                <w:sz w:val="24"/>
                <w:szCs w:val="24"/>
                <w:lang w:val="en-CA"/>
              </w:rPr>
              <w:t xml:space="preserve"> Shelley Stewart Hunt</w:t>
            </w:r>
            <w:r w:rsidRPr="00B72C74">
              <w:rPr>
                <w:rFonts w:ascii="Arial" w:eastAsia="Calibri" w:hAnsi="Arial" w:cs="Arial"/>
                <w:sz w:val="24"/>
                <w:szCs w:val="24"/>
                <w:lang w:val="en-CA"/>
              </w:rPr>
              <w:t xml:space="preserve"> (Choreographer), </w:t>
            </w:r>
            <w:r w:rsidRPr="00B72C74">
              <w:rPr>
                <w:rFonts w:ascii="Arial" w:eastAsia="Calibri" w:hAnsi="Arial" w:cs="Arial"/>
                <w:b/>
                <w:bCs/>
                <w:sz w:val="24"/>
                <w:szCs w:val="24"/>
                <w:lang w:val="en-CA"/>
              </w:rPr>
              <w:t>Ken Cormier</w:t>
            </w:r>
            <w:r w:rsidRPr="00B72C74">
              <w:rPr>
                <w:rFonts w:ascii="Arial" w:eastAsia="Calibri" w:hAnsi="Arial" w:cs="Arial"/>
                <w:sz w:val="24"/>
                <w:szCs w:val="24"/>
                <w:lang w:val="en-CA"/>
              </w:rPr>
              <w:t xml:space="preserve"> (Musical Director), </w:t>
            </w:r>
            <w:r w:rsidRPr="00B72C74">
              <w:rPr>
                <w:rFonts w:ascii="Arial" w:eastAsia="Calibri" w:hAnsi="Arial" w:cs="Arial"/>
                <w:b/>
                <w:bCs/>
                <w:sz w:val="24"/>
                <w:szCs w:val="24"/>
                <w:lang w:val="en-CA"/>
              </w:rPr>
              <w:t>Scott Penner</w:t>
            </w:r>
            <w:r w:rsidRPr="00B72C74">
              <w:rPr>
                <w:rFonts w:ascii="Arial" w:eastAsia="Calibri" w:hAnsi="Arial" w:cs="Arial"/>
                <w:sz w:val="24"/>
                <w:szCs w:val="24"/>
                <w:lang w:val="en-CA"/>
              </w:rPr>
              <w:t xml:space="preserve"> (Set Designer), </w:t>
            </w:r>
            <w:r w:rsidRPr="00B72C74">
              <w:rPr>
                <w:rFonts w:ascii="Arial" w:eastAsia="Calibri" w:hAnsi="Arial" w:cs="Arial"/>
                <w:b/>
                <w:bCs/>
                <w:sz w:val="24"/>
                <w:szCs w:val="24"/>
                <w:lang w:val="en-CA"/>
              </w:rPr>
              <w:t>Alaia Hamer</w:t>
            </w:r>
            <w:r w:rsidRPr="00B72C74">
              <w:rPr>
                <w:rFonts w:ascii="Arial" w:eastAsia="Calibri" w:hAnsi="Arial" w:cs="Arial"/>
                <w:sz w:val="24"/>
                <w:szCs w:val="24"/>
                <w:lang w:val="en-CA"/>
              </w:rPr>
              <w:t xml:space="preserve"> (Costume Designer), </w:t>
            </w:r>
            <w:r w:rsidRPr="00B72C74">
              <w:rPr>
                <w:rFonts w:ascii="Arial" w:eastAsia="Calibri" w:hAnsi="Arial" w:cs="Arial"/>
                <w:b/>
                <w:bCs/>
                <w:sz w:val="24"/>
                <w:szCs w:val="24"/>
                <w:lang w:val="en-CA"/>
              </w:rPr>
              <w:t>Michelle Ramsay</w:t>
            </w:r>
            <w:r w:rsidRPr="00B72C74">
              <w:rPr>
                <w:rFonts w:ascii="Arial" w:eastAsia="Calibri" w:hAnsi="Arial" w:cs="Arial"/>
                <w:sz w:val="24"/>
                <w:szCs w:val="24"/>
                <w:lang w:val="en-CA"/>
              </w:rPr>
              <w:t xml:space="preserve"> (Lighting Designer), </w:t>
            </w:r>
            <w:r w:rsidRPr="00B72C74">
              <w:rPr>
                <w:rFonts w:ascii="Arial" w:eastAsia="Calibri" w:hAnsi="Arial" w:cs="Arial"/>
                <w:b/>
                <w:bCs/>
                <w:sz w:val="24"/>
                <w:szCs w:val="24"/>
                <w:lang w:val="en-CA"/>
              </w:rPr>
              <w:t>Kate De Lorme</w:t>
            </w:r>
            <w:r w:rsidRPr="00B72C74">
              <w:rPr>
                <w:rFonts w:ascii="Arial" w:eastAsia="Calibri" w:hAnsi="Arial" w:cs="Arial"/>
                <w:sz w:val="24"/>
                <w:szCs w:val="24"/>
                <w:lang w:val="en-CA"/>
              </w:rPr>
              <w:t xml:space="preserve"> (Sound Designer), </w:t>
            </w:r>
            <w:r w:rsidRPr="00B72C74">
              <w:rPr>
                <w:rFonts w:ascii="Arial" w:eastAsia="Calibri" w:hAnsi="Arial" w:cs="Arial"/>
                <w:b/>
                <w:bCs/>
                <w:sz w:val="24"/>
                <w:szCs w:val="24"/>
                <w:lang w:val="en-CA"/>
              </w:rPr>
              <w:t>Sean Nieuwenhuis</w:t>
            </w:r>
            <w:r w:rsidRPr="00B72C74">
              <w:rPr>
                <w:rFonts w:ascii="Arial" w:eastAsia="Calibri" w:hAnsi="Arial" w:cs="Arial"/>
                <w:sz w:val="24"/>
                <w:szCs w:val="24"/>
                <w:lang w:val="en-CA"/>
              </w:rPr>
              <w:t xml:space="preserve"> (Projections Designer), </w:t>
            </w:r>
            <w:r w:rsidRPr="00B72C74">
              <w:rPr>
                <w:rFonts w:ascii="Arial" w:eastAsia="Calibri" w:hAnsi="Arial" w:cs="Arial"/>
                <w:b/>
                <w:bCs/>
                <w:sz w:val="24"/>
                <w:szCs w:val="24"/>
                <w:lang w:val="en-CA"/>
              </w:rPr>
              <w:t>Jonathan Hawley Purvis</w:t>
            </w:r>
            <w:r w:rsidRPr="00B72C74">
              <w:rPr>
                <w:rFonts w:ascii="Arial" w:eastAsia="Calibri" w:hAnsi="Arial" w:cs="Arial"/>
                <w:sz w:val="24"/>
                <w:szCs w:val="24"/>
                <w:lang w:val="en-CA"/>
              </w:rPr>
              <w:t xml:space="preserve"> (Fight Director), </w:t>
            </w:r>
            <w:r w:rsidRPr="00B72C74">
              <w:rPr>
                <w:rFonts w:ascii="Arial" w:eastAsia="Calibri" w:hAnsi="Arial" w:cs="Arial"/>
                <w:b/>
                <w:bCs/>
                <w:sz w:val="24"/>
                <w:szCs w:val="24"/>
                <w:lang w:val="en-CA"/>
              </w:rPr>
              <w:t>Lisa Goebel</w:t>
            </w:r>
            <w:r w:rsidRPr="00B72C74">
              <w:rPr>
                <w:rFonts w:ascii="Arial" w:eastAsia="Calibri" w:hAnsi="Arial" w:cs="Arial"/>
                <w:sz w:val="24"/>
                <w:szCs w:val="24"/>
                <w:lang w:val="en-CA"/>
              </w:rPr>
              <w:t xml:space="preserve"> (Intimacy Director &amp; Assistant Choreographer), </w:t>
            </w:r>
            <w:r w:rsidRPr="00B72C74">
              <w:rPr>
                <w:rFonts w:ascii="Arial" w:eastAsia="Calibri" w:hAnsi="Arial" w:cs="Arial"/>
                <w:b/>
                <w:bCs/>
                <w:sz w:val="24"/>
                <w:szCs w:val="24"/>
                <w:lang w:val="en-CA"/>
              </w:rPr>
              <w:t>Jason Sakaki</w:t>
            </w:r>
            <w:r w:rsidRPr="00B72C74">
              <w:rPr>
                <w:rFonts w:ascii="Arial" w:eastAsia="Calibri" w:hAnsi="Arial" w:cs="Arial"/>
                <w:sz w:val="24"/>
                <w:szCs w:val="24"/>
                <w:lang w:val="en-CA"/>
              </w:rPr>
              <w:t xml:space="preserve"> (Assistant Director), </w:t>
            </w:r>
            <w:r w:rsidRPr="00B72C74">
              <w:rPr>
                <w:rFonts w:ascii="Arial" w:eastAsia="Calibri" w:hAnsi="Arial" w:cs="Arial"/>
                <w:b/>
                <w:bCs/>
                <w:sz w:val="24"/>
                <w:szCs w:val="24"/>
                <w:lang w:val="en-CA"/>
              </w:rPr>
              <w:t xml:space="preserve">Harika Xu </w:t>
            </w:r>
            <w:r w:rsidRPr="00B72C74">
              <w:rPr>
                <w:rFonts w:ascii="Arial" w:eastAsia="Calibri" w:hAnsi="Arial" w:cs="Arial"/>
                <w:sz w:val="24"/>
                <w:szCs w:val="24"/>
                <w:lang w:val="en-CA"/>
              </w:rPr>
              <w:t xml:space="preserve">(Assistant Lighting Designer), </w:t>
            </w:r>
            <w:r w:rsidRPr="00B72C74">
              <w:rPr>
                <w:rFonts w:ascii="Arial" w:eastAsia="Calibri" w:hAnsi="Arial" w:cs="Arial"/>
                <w:b/>
                <w:bCs/>
                <w:sz w:val="24"/>
                <w:szCs w:val="24"/>
                <w:lang w:val="en-CA"/>
              </w:rPr>
              <w:t>Shannon Hanbury</w:t>
            </w:r>
            <w:r w:rsidRPr="00B72C74">
              <w:rPr>
                <w:rFonts w:ascii="Arial" w:eastAsia="Calibri" w:hAnsi="Arial" w:cs="Arial"/>
                <w:sz w:val="24"/>
                <w:szCs w:val="24"/>
                <w:lang w:val="en-CA"/>
              </w:rPr>
              <w:t xml:space="preserve"> (Dance Captain), </w:t>
            </w:r>
            <w:r w:rsidRPr="00B72C74">
              <w:rPr>
                <w:rFonts w:ascii="Arial" w:eastAsia="Calibri" w:hAnsi="Arial" w:cs="Arial"/>
                <w:b/>
                <w:bCs/>
                <w:sz w:val="24"/>
                <w:szCs w:val="24"/>
                <w:lang w:val="en-CA"/>
              </w:rPr>
              <w:t>Kelsey John Torok</w:t>
            </w:r>
            <w:r w:rsidRPr="00B72C74">
              <w:rPr>
                <w:rFonts w:ascii="Arial" w:eastAsia="Calibri" w:hAnsi="Arial" w:cs="Arial"/>
                <w:sz w:val="24"/>
                <w:szCs w:val="24"/>
                <w:lang w:val="en-CA"/>
              </w:rPr>
              <w:t xml:space="preserve"> (Special Effects Coordinator), </w:t>
            </w:r>
            <w:r w:rsidRPr="00B72C74">
              <w:rPr>
                <w:rFonts w:ascii="Arial" w:eastAsia="Calibri" w:hAnsi="Arial" w:cs="Arial"/>
                <w:b/>
                <w:bCs/>
                <w:sz w:val="24"/>
                <w:szCs w:val="24"/>
                <w:lang w:val="en-CA"/>
              </w:rPr>
              <w:t>Erika Morey</w:t>
            </w:r>
            <w:r w:rsidRPr="00B72C74">
              <w:rPr>
                <w:rFonts w:ascii="Arial" w:eastAsia="Calibri" w:hAnsi="Arial" w:cs="Arial"/>
                <w:sz w:val="24"/>
                <w:szCs w:val="24"/>
                <w:lang w:val="en-CA"/>
              </w:rPr>
              <w:t xml:space="preserve"> (Stage Manager), </w:t>
            </w:r>
            <w:r w:rsidRPr="00B72C74">
              <w:rPr>
                <w:rFonts w:ascii="Arial" w:eastAsia="Calibri" w:hAnsi="Arial" w:cs="Arial"/>
                <w:b/>
                <w:bCs/>
                <w:sz w:val="24"/>
                <w:szCs w:val="24"/>
                <w:lang w:val="en-CA"/>
              </w:rPr>
              <w:t xml:space="preserve">Rebecca Mulvihill </w:t>
            </w:r>
            <w:r w:rsidRPr="00A71B3A">
              <w:rPr>
                <w:rFonts w:ascii="Arial" w:eastAsia="Calibri" w:hAnsi="Arial" w:cs="Arial"/>
                <w:sz w:val="24"/>
                <w:szCs w:val="24"/>
                <w:lang w:val="en-CA"/>
              </w:rPr>
              <w:t>(</w:t>
            </w:r>
            <w:r w:rsidRPr="00B72C74">
              <w:rPr>
                <w:rFonts w:ascii="Arial" w:eastAsia="Calibri" w:hAnsi="Arial" w:cs="Arial"/>
                <w:sz w:val="24"/>
                <w:szCs w:val="24"/>
                <w:lang w:val="en-CA"/>
              </w:rPr>
              <w:t xml:space="preserve">Assistant Stage Manager), </w:t>
            </w:r>
            <w:r w:rsidRPr="00B72C74">
              <w:rPr>
                <w:rFonts w:ascii="Arial" w:eastAsia="Calibri" w:hAnsi="Arial" w:cs="Arial"/>
                <w:b/>
                <w:bCs/>
                <w:sz w:val="24"/>
                <w:szCs w:val="24"/>
                <w:lang w:val="en-CA"/>
              </w:rPr>
              <w:t xml:space="preserve">Evan Ren </w:t>
            </w:r>
            <w:r w:rsidRPr="00A71B3A">
              <w:rPr>
                <w:rFonts w:ascii="Arial" w:eastAsia="Calibri" w:hAnsi="Arial" w:cs="Arial"/>
                <w:sz w:val="24"/>
                <w:szCs w:val="24"/>
                <w:lang w:val="en-CA"/>
              </w:rPr>
              <w:t>(</w:t>
            </w:r>
            <w:r w:rsidRPr="00B72C74">
              <w:rPr>
                <w:rFonts w:ascii="Arial" w:eastAsia="Calibri" w:hAnsi="Arial" w:cs="Arial"/>
                <w:sz w:val="24"/>
                <w:szCs w:val="24"/>
                <w:lang w:val="en-CA"/>
              </w:rPr>
              <w:t xml:space="preserve">Assistant Stage Manager), </w:t>
            </w:r>
            <w:r w:rsidRPr="00B72C74">
              <w:rPr>
                <w:rFonts w:ascii="Arial" w:eastAsia="Calibri" w:hAnsi="Arial" w:cs="Arial"/>
                <w:b/>
                <w:bCs/>
                <w:sz w:val="24"/>
                <w:szCs w:val="24"/>
                <w:lang w:val="en-CA"/>
              </w:rPr>
              <w:t>Luis Zaldivar Gonzalez (</w:t>
            </w:r>
            <w:r w:rsidRPr="00B72C74">
              <w:rPr>
                <w:rFonts w:ascii="Arial" w:eastAsia="Calibri" w:hAnsi="Arial" w:cs="Arial"/>
                <w:sz w:val="24"/>
                <w:szCs w:val="24"/>
                <w:lang w:val="en-CA"/>
              </w:rPr>
              <w:t xml:space="preserve">Apprentice Stage Manager), </w:t>
            </w:r>
            <w:r w:rsidRPr="00B72C74">
              <w:rPr>
                <w:rFonts w:ascii="Arial" w:eastAsia="Calibri" w:hAnsi="Arial" w:cs="Arial"/>
                <w:b/>
                <w:bCs/>
                <w:sz w:val="24"/>
                <w:szCs w:val="24"/>
                <w:lang w:val="en-CA"/>
              </w:rPr>
              <w:t>Camryn Chew</w:t>
            </w:r>
            <w:r w:rsidRPr="00A71B3A">
              <w:rPr>
                <w:rFonts w:ascii="Arial" w:eastAsia="Calibri" w:hAnsi="Arial" w:cs="Arial"/>
                <w:sz w:val="24"/>
                <w:szCs w:val="24"/>
                <w:lang w:val="en-CA"/>
              </w:rPr>
              <w:t xml:space="preserve"> (</w:t>
            </w:r>
            <w:r w:rsidRPr="00B72C74">
              <w:rPr>
                <w:rFonts w:ascii="Arial" w:eastAsia="Calibri" w:hAnsi="Arial" w:cs="Arial"/>
                <w:sz w:val="24"/>
                <w:szCs w:val="24"/>
                <w:lang w:val="en-CA"/>
              </w:rPr>
              <w:t>Child Supervisor)</w:t>
            </w:r>
          </w:p>
          <w:p w14:paraId="3F4F1C50" w14:textId="77777777" w:rsidR="00B72C74" w:rsidRPr="00B72C74" w:rsidRDefault="00B72C74">
            <w:pPr>
              <w:rPr>
                <w:rFonts w:ascii="Arial" w:hAnsi="Arial" w:cs="Arial"/>
                <w:sz w:val="24"/>
                <w:szCs w:val="24"/>
              </w:rPr>
            </w:pPr>
          </w:p>
        </w:tc>
      </w:tr>
      <w:tr w:rsidR="00B72C74" w:rsidRPr="00B72C74" w14:paraId="5E15E462" w14:textId="77777777" w:rsidTr="00A71B3A">
        <w:tc>
          <w:tcPr>
            <w:tcW w:w="2414" w:type="dxa"/>
          </w:tcPr>
          <w:p w14:paraId="74320639" w14:textId="3745C884" w:rsidR="00B72C74" w:rsidRPr="00B72C74" w:rsidRDefault="009765DE" w:rsidP="009765DE">
            <w:pPr>
              <w:jc w:val="both"/>
              <w:rPr>
                <w:rFonts w:ascii="Arial" w:eastAsia="Calibri" w:hAnsi="Arial" w:cs="Arial"/>
                <w:sz w:val="24"/>
                <w:szCs w:val="24"/>
                <w:lang w:val="en-CA"/>
              </w:rPr>
            </w:pPr>
            <w:r w:rsidRPr="00B72C74">
              <w:rPr>
                <w:rFonts w:ascii="Arial" w:eastAsia="Calibri" w:hAnsi="Arial" w:cs="Arial"/>
                <w:noProof/>
                <w:sz w:val="24"/>
                <w:szCs w:val="24"/>
              </w:rPr>
              <w:lastRenderedPageBreak/>
              <w:drawing>
                <wp:anchor distT="0" distB="0" distL="114300" distR="114300" simplePos="0" relativeHeight="251658240" behindDoc="1" locked="0" layoutInCell="1" allowOverlap="1" wp14:anchorId="19D2D836" wp14:editId="5832AD8B">
                  <wp:simplePos x="0" y="0"/>
                  <wp:positionH relativeFrom="column">
                    <wp:posOffset>88265</wp:posOffset>
                  </wp:positionH>
                  <wp:positionV relativeFrom="paragraph">
                    <wp:posOffset>285115</wp:posOffset>
                  </wp:positionV>
                  <wp:extent cx="793750" cy="445770"/>
                  <wp:effectExtent l="0" t="0" r="6350" b="0"/>
                  <wp:wrapSquare wrapText="bothSides"/>
                  <wp:docPr id="1092479500" name="Picture 1" descr="A logo of a l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479500" name="Picture 1" descr="A logo of a lion&#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93750" cy="445770"/>
                          </a:xfrm>
                          <a:prstGeom prst="rect">
                            <a:avLst/>
                          </a:prstGeom>
                        </pic:spPr>
                      </pic:pic>
                    </a:graphicData>
                  </a:graphic>
                  <wp14:sizeRelH relativeFrom="margin">
                    <wp14:pctWidth>0</wp14:pctWidth>
                  </wp14:sizeRelH>
                  <wp14:sizeRelV relativeFrom="margin">
                    <wp14:pctHeight>0</wp14:pctHeight>
                  </wp14:sizeRelV>
                </wp:anchor>
              </w:drawing>
            </w:r>
            <w:r w:rsidR="0035179B">
              <w:rPr>
                <w:rFonts w:ascii="Arial" w:eastAsia="Calibri" w:hAnsi="Arial" w:cs="Arial"/>
                <w:b/>
                <w:bCs/>
                <w:sz w:val="24"/>
                <w:szCs w:val="24"/>
                <w:lang w:val="en-CA"/>
              </w:rPr>
              <w:t>VENUE SPONSOR</w:t>
            </w:r>
            <w:r w:rsidR="00B72C74" w:rsidRPr="00B72C74">
              <w:rPr>
                <w:rFonts w:ascii="Arial" w:eastAsia="Calibri" w:hAnsi="Arial" w:cs="Arial"/>
                <w:sz w:val="24"/>
                <w:szCs w:val="24"/>
                <w:lang w:val="en-CA"/>
              </w:rPr>
              <w:t>:</w:t>
            </w:r>
            <w:r w:rsidR="00B72C74" w:rsidRPr="00B72C74">
              <w:rPr>
                <w:rFonts w:ascii="Arial" w:eastAsia="Calibri" w:hAnsi="Arial" w:cs="Arial"/>
                <w:noProof/>
                <w:sz w:val="24"/>
                <w:szCs w:val="24"/>
              </w:rPr>
              <w:t xml:space="preserve"> </w:t>
            </w:r>
          </w:p>
          <w:p w14:paraId="2FA4D265" w14:textId="7010BF3B" w:rsidR="00B72C74" w:rsidRPr="00B72C74" w:rsidRDefault="00B72C74">
            <w:pPr>
              <w:rPr>
                <w:rFonts w:ascii="Arial" w:hAnsi="Arial" w:cs="Arial"/>
                <w:sz w:val="24"/>
                <w:szCs w:val="24"/>
              </w:rPr>
            </w:pPr>
          </w:p>
        </w:tc>
        <w:tc>
          <w:tcPr>
            <w:tcW w:w="7649" w:type="dxa"/>
          </w:tcPr>
          <w:p w14:paraId="4700D2DB" w14:textId="0B2A3830" w:rsidR="00B72C74" w:rsidRPr="00B72C74" w:rsidRDefault="0035179B" w:rsidP="009765DE">
            <w:pPr>
              <w:rPr>
                <w:rFonts w:ascii="Arial" w:eastAsia="Calibri" w:hAnsi="Arial" w:cs="Arial"/>
                <w:b/>
                <w:bCs/>
                <w:sz w:val="24"/>
                <w:szCs w:val="24"/>
              </w:rPr>
            </w:pPr>
            <w:r>
              <w:rPr>
                <w:rFonts w:ascii="Arial" w:eastAsia="Calibri" w:hAnsi="Arial" w:cs="Arial"/>
                <w:b/>
                <w:bCs/>
                <w:sz w:val="24"/>
                <w:szCs w:val="24"/>
              </w:rPr>
              <w:t>SEA</w:t>
            </w:r>
            <w:r w:rsidR="00A71B3A">
              <w:rPr>
                <w:rFonts w:ascii="Arial" w:eastAsia="Calibri" w:hAnsi="Arial" w:cs="Arial"/>
                <w:b/>
                <w:bCs/>
                <w:sz w:val="24"/>
                <w:szCs w:val="24"/>
              </w:rPr>
              <w:t>S</w:t>
            </w:r>
            <w:r>
              <w:rPr>
                <w:rFonts w:ascii="Arial" w:eastAsia="Calibri" w:hAnsi="Arial" w:cs="Arial"/>
                <w:b/>
                <w:bCs/>
                <w:sz w:val="24"/>
                <w:szCs w:val="24"/>
              </w:rPr>
              <w:t>ON SPONSORS</w:t>
            </w:r>
            <w:r w:rsidR="00B72C74" w:rsidRPr="00B72C74">
              <w:rPr>
                <w:rFonts w:ascii="Arial" w:eastAsia="Calibri" w:hAnsi="Arial" w:cs="Arial"/>
                <w:b/>
                <w:bCs/>
                <w:sz w:val="24"/>
                <w:szCs w:val="24"/>
              </w:rPr>
              <w:t xml:space="preserve">: </w:t>
            </w:r>
          </w:p>
          <w:p w14:paraId="08358F22" w14:textId="77777777" w:rsidR="00B72C74" w:rsidRPr="00B72C74" w:rsidRDefault="00B72C74" w:rsidP="009765DE">
            <w:pPr>
              <w:rPr>
                <w:rFonts w:ascii="Arial" w:eastAsia="Calibri" w:hAnsi="Arial" w:cs="Arial"/>
                <w:sz w:val="24"/>
                <w:szCs w:val="24"/>
              </w:rPr>
            </w:pPr>
            <w:r w:rsidRPr="00B72C74">
              <w:rPr>
                <w:rFonts w:ascii="Arial" w:eastAsia="Calibri" w:hAnsi="Arial" w:cs="Arial"/>
                <w:noProof/>
                <w:sz w:val="24"/>
                <w:szCs w:val="24"/>
              </w:rPr>
              <w:drawing>
                <wp:inline distT="0" distB="0" distL="0" distR="0" wp14:anchorId="09C0CF04" wp14:editId="44D280C1">
                  <wp:extent cx="920750" cy="335153"/>
                  <wp:effectExtent l="0" t="0" r="0" b="8255"/>
                  <wp:docPr id="2130605210"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605210" name="Picture 2" descr="A black background with a black square&#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20750" cy="335153"/>
                          </a:xfrm>
                          <a:prstGeom prst="rect">
                            <a:avLst/>
                          </a:prstGeom>
                        </pic:spPr>
                      </pic:pic>
                    </a:graphicData>
                  </a:graphic>
                </wp:inline>
              </w:drawing>
            </w:r>
            <w:r w:rsidRPr="00B72C74">
              <w:rPr>
                <w:rFonts w:ascii="Arial" w:eastAsia="Calibri" w:hAnsi="Arial" w:cs="Arial"/>
                <w:sz w:val="24"/>
                <w:szCs w:val="24"/>
              </w:rPr>
              <w:t xml:space="preserve"> </w:t>
            </w:r>
            <w:r w:rsidRPr="00B72C74">
              <w:rPr>
                <w:rFonts w:ascii="Arial" w:eastAsia="Calibri" w:hAnsi="Arial" w:cs="Arial"/>
                <w:noProof/>
                <w:sz w:val="24"/>
                <w:szCs w:val="24"/>
              </w:rPr>
              <w:drawing>
                <wp:inline distT="0" distB="0" distL="0" distR="0" wp14:anchorId="5AA23DB5" wp14:editId="1D26418A">
                  <wp:extent cx="857250" cy="521573"/>
                  <wp:effectExtent l="0" t="0" r="0" b="0"/>
                  <wp:docPr id="2044558040" name="Picture 3"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558040" name="Picture 3" descr="A black and grey 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08246" cy="552600"/>
                          </a:xfrm>
                          <a:prstGeom prst="rect">
                            <a:avLst/>
                          </a:prstGeom>
                        </pic:spPr>
                      </pic:pic>
                    </a:graphicData>
                  </a:graphic>
                </wp:inline>
              </w:drawing>
            </w:r>
            <w:r w:rsidRPr="00B72C74">
              <w:rPr>
                <w:rFonts w:ascii="Arial" w:eastAsia="Calibri" w:hAnsi="Arial" w:cs="Arial"/>
                <w:sz w:val="24"/>
                <w:szCs w:val="24"/>
              </w:rPr>
              <w:t xml:space="preserve"> </w:t>
            </w:r>
            <w:r w:rsidRPr="00B72C74">
              <w:rPr>
                <w:rFonts w:ascii="Arial" w:eastAsia="Calibri" w:hAnsi="Arial" w:cs="Arial"/>
                <w:noProof/>
                <w:sz w:val="24"/>
                <w:szCs w:val="24"/>
              </w:rPr>
              <w:drawing>
                <wp:inline distT="0" distB="0" distL="0" distR="0" wp14:anchorId="5FAD1D7A" wp14:editId="0F50C311">
                  <wp:extent cx="599921" cy="463550"/>
                  <wp:effectExtent l="0" t="0" r="0" b="0"/>
                  <wp:docPr id="1842299166" name="Picture 4" descr="A black background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299166" name="Picture 4" descr="A black background with white letters&#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9112" cy="478379"/>
                          </a:xfrm>
                          <a:prstGeom prst="rect">
                            <a:avLst/>
                          </a:prstGeom>
                        </pic:spPr>
                      </pic:pic>
                    </a:graphicData>
                  </a:graphic>
                </wp:inline>
              </w:drawing>
            </w:r>
            <w:r w:rsidRPr="00B72C74">
              <w:rPr>
                <w:rFonts w:ascii="Arial" w:eastAsia="Calibri" w:hAnsi="Arial" w:cs="Arial"/>
                <w:sz w:val="24"/>
                <w:szCs w:val="24"/>
              </w:rPr>
              <w:t xml:space="preserve">  </w:t>
            </w:r>
            <w:r w:rsidRPr="00B72C74">
              <w:rPr>
                <w:rFonts w:ascii="Arial" w:eastAsia="Calibri" w:hAnsi="Arial" w:cs="Arial"/>
                <w:noProof/>
                <w:sz w:val="24"/>
                <w:szCs w:val="24"/>
              </w:rPr>
              <w:drawing>
                <wp:inline distT="0" distB="0" distL="0" distR="0" wp14:anchorId="28580C50" wp14:editId="6D958B84">
                  <wp:extent cx="1250950" cy="431578"/>
                  <wp:effectExtent l="0" t="0" r="6350" b="0"/>
                  <wp:docPr id="1791094262"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094262" name="Picture 5" descr="A black background with a black square&#10;&#10;Description automatically generated with medium confidenc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21919" cy="456062"/>
                          </a:xfrm>
                          <a:prstGeom prst="rect">
                            <a:avLst/>
                          </a:prstGeom>
                        </pic:spPr>
                      </pic:pic>
                    </a:graphicData>
                  </a:graphic>
                </wp:inline>
              </w:drawing>
            </w:r>
            <w:r w:rsidRPr="00B72C74">
              <w:rPr>
                <w:rFonts w:ascii="Arial" w:eastAsia="Calibri" w:hAnsi="Arial" w:cs="Arial"/>
                <w:sz w:val="24"/>
                <w:szCs w:val="24"/>
              </w:rPr>
              <w:t xml:space="preserve"> </w:t>
            </w:r>
            <w:r w:rsidRPr="00B72C74">
              <w:rPr>
                <w:rFonts w:ascii="Arial" w:eastAsia="Calibri" w:hAnsi="Arial" w:cs="Arial"/>
                <w:noProof/>
                <w:sz w:val="24"/>
                <w:szCs w:val="24"/>
              </w:rPr>
              <w:drawing>
                <wp:inline distT="0" distB="0" distL="0" distR="0" wp14:anchorId="435B8C15" wp14:editId="2A19E8E2">
                  <wp:extent cx="863600" cy="414848"/>
                  <wp:effectExtent l="0" t="0" r="0" b="4445"/>
                  <wp:docPr id="1715312135" name="Picture 6"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312135" name="Picture 6" descr="A black text on a black background&#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92010" cy="428495"/>
                          </a:xfrm>
                          <a:prstGeom prst="rect">
                            <a:avLst/>
                          </a:prstGeom>
                        </pic:spPr>
                      </pic:pic>
                    </a:graphicData>
                  </a:graphic>
                </wp:inline>
              </w:drawing>
            </w:r>
          </w:p>
          <w:p w14:paraId="0D5D8CFC" w14:textId="77777777" w:rsidR="00B72C74" w:rsidRDefault="00B72C74">
            <w:pPr>
              <w:rPr>
                <w:rFonts w:ascii="Arial" w:hAnsi="Arial" w:cs="Arial"/>
                <w:sz w:val="24"/>
                <w:szCs w:val="24"/>
              </w:rPr>
            </w:pPr>
          </w:p>
          <w:p w14:paraId="61283213" w14:textId="77777777" w:rsidR="00B72C74" w:rsidRPr="00B72C74" w:rsidRDefault="00B72C74">
            <w:pPr>
              <w:rPr>
                <w:rFonts w:ascii="Arial" w:hAnsi="Arial" w:cs="Arial"/>
                <w:sz w:val="24"/>
                <w:szCs w:val="24"/>
              </w:rPr>
            </w:pPr>
          </w:p>
        </w:tc>
      </w:tr>
      <w:tr w:rsidR="00B72C74" w:rsidRPr="00B72C74" w14:paraId="6A10EFFE" w14:textId="77777777" w:rsidTr="00B72C74">
        <w:tc>
          <w:tcPr>
            <w:tcW w:w="10063" w:type="dxa"/>
            <w:gridSpan w:val="2"/>
          </w:tcPr>
          <w:p w14:paraId="26144CF5" w14:textId="77777777" w:rsidR="00B72C74" w:rsidRPr="00B72C74" w:rsidRDefault="00B72C74" w:rsidP="009765DE">
            <w:pPr>
              <w:rPr>
                <w:rFonts w:ascii="Arial" w:eastAsia="Calibri" w:hAnsi="Arial" w:cs="Arial"/>
                <w:sz w:val="24"/>
                <w:szCs w:val="24"/>
              </w:rPr>
            </w:pPr>
            <w:r w:rsidRPr="00B72C74">
              <w:rPr>
                <w:rFonts w:ascii="Arial" w:eastAsia="Calibri" w:hAnsi="Arial" w:cs="Arial"/>
                <w:b/>
                <w:bCs/>
                <w:sz w:val="24"/>
                <w:szCs w:val="24"/>
              </w:rPr>
              <w:t xml:space="preserve">ABOUT THE </w:t>
            </w:r>
            <w:hyperlink r:id="rId20" w:history="1">
              <w:r w:rsidRPr="00B72C74">
                <w:rPr>
                  <w:rStyle w:val="Hyperlink"/>
                  <w:rFonts w:ascii="Arial" w:eastAsia="Calibri" w:hAnsi="Arial" w:cs="Arial"/>
                  <w:b/>
                  <w:bCs/>
                  <w:sz w:val="24"/>
                  <w:szCs w:val="24"/>
                </w:rPr>
                <w:t>ARTS CLUB THEATRE COMPANY</w:t>
              </w:r>
            </w:hyperlink>
          </w:p>
          <w:p w14:paraId="73D90FEB" w14:textId="77777777" w:rsidR="00B72C74" w:rsidRPr="00B72C74" w:rsidRDefault="00B72C74" w:rsidP="009765DE">
            <w:pPr>
              <w:rPr>
                <w:rFonts w:ascii="Arial" w:eastAsia="Calibri" w:hAnsi="Arial" w:cs="Arial"/>
                <w:sz w:val="24"/>
                <w:szCs w:val="24"/>
              </w:rPr>
            </w:pPr>
            <w:r w:rsidRPr="00B72C74">
              <w:rPr>
                <w:rFonts w:ascii="Arial" w:eastAsia="Calibri" w:hAnsi="Arial" w:cs="Arial"/>
                <w:sz w:val="24"/>
                <w:szCs w:val="24"/>
              </w:rPr>
              <w:t>The Arts Club Theatre Company is situated on the traditional, ancestral, and unceded territories of the Coast Salish Peoples, in particular the</w:t>
            </w:r>
            <w:r w:rsidRPr="00B72C74">
              <w:rPr>
                <w:rFonts w:ascii="Arial" w:eastAsia="Calibri" w:hAnsi="Arial" w:cs="Arial"/>
                <w:b/>
                <w:bCs/>
                <w:sz w:val="24"/>
                <w:szCs w:val="24"/>
              </w:rPr>
              <w:t xml:space="preserve"> </w:t>
            </w:r>
            <w:hyperlink r:id="rId21" w:history="1">
              <w:proofErr w:type="spellStart"/>
              <w:r w:rsidRPr="00B72C74">
                <w:rPr>
                  <w:rStyle w:val="Hyperlink"/>
                  <w:rFonts w:ascii="Arial" w:eastAsia="Calibri" w:hAnsi="Arial" w:cs="Arial"/>
                  <w:b/>
                  <w:bCs/>
                  <w:color w:val="auto"/>
                  <w:sz w:val="24"/>
                  <w:szCs w:val="24"/>
                </w:rPr>
                <w:t>xʷməθkʷəy̓əm</w:t>
              </w:r>
              <w:proofErr w:type="spellEnd"/>
            </w:hyperlink>
            <w:r w:rsidRPr="00B72C74">
              <w:rPr>
                <w:rFonts w:ascii="Arial" w:eastAsia="Calibri" w:hAnsi="Arial" w:cs="Arial"/>
                <w:sz w:val="24"/>
                <w:szCs w:val="24"/>
              </w:rPr>
              <w:t xml:space="preserve">, </w:t>
            </w:r>
            <w:hyperlink r:id="rId22" w:history="1">
              <w:r w:rsidRPr="00B72C74">
                <w:rPr>
                  <w:rStyle w:val="Hyperlink"/>
                  <w:rFonts w:ascii="Arial" w:eastAsia="Calibri" w:hAnsi="Arial" w:cs="Arial"/>
                  <w:b/>
                  <w:bCs/>
                  <w:sz w:val="24"/>
                  <w:szCs w:val="24"/>
                </w:rPr>
                <w:t>Sḵwx̱wú7mesh</w:t>
              </w:r>
              <w:r w:rsidRPr="00B72C74">
                <w:rPr>
                  <w:rStyle w:val="Hyperlink"/>
                  <w:rFonts w:ascii="Arial" w:eastAsia="Calibri" w:hAnsi="Arial" w:cs="Arial"/>
                  <w:sz w:val="24"/>
                  <w:szCs w:val="24"/>
                </w:rPr>
                <w:t>,</w:t>
              </w:r>
            </w:hyperlink>
            <w:r w:rsidRPr="00B72C74">
              <w:rPr>
                <w:rFonts w:ascii="Arial" w:eastAsia="Calibri" w:hAnsi="Arial" w:cs="Arial"/>
                <w:sz w:val="24"/>
                <w:szCs w:val="24"/>
              </w:rPr>
              <w:t xml:space="preserve"> and </w:t>
            </w:r>
            <w:hyperlink r:id="rId23" w:history="1">
              <w:proofErr w:type="spellStart"/>
              <w:r w:rsidRPr="00B72C74">
                <w:rPr>
                  <w:rStyle w:val="Hyperlink"/>
                  <w:rFonts w:ascii="Arial" w:hAnsi="Arial" w:cs="Arial"/>
                  <w:b/>
                  <w:bCs/>
                  <w:color w:val="auto"/>
                  <w:sz w:val="24"/>
                  <w:szCs w:val="24"/>
                  <w:shd w:val="clear" w:color="auto" w:fill="FFFFFF"/>
                </w:rPr>
                <w:t>səlilwətaɬ</w:t>
              </w:r>
              <w:proofErr w:type="spellEnd"/>
            </w:hyperlink>
            <w:r w:rsidRPr="00B72C74">
              <w:rPr>
                <w:rFonts w:ascii="Arial" w:eastAsia="Calibri" w:hAnsi="Arial" w:cs="Arial"/>
                <w:b/>
                <w:bCs/>
                <w:sz w:val="24"/>
                <w:szCs w:val="24"/>
              </w:rPr>
              <w:t xml:space="preserve"> Nations</w:t>
            </w:r>
            <w:r w:rsidRPr="00B72C74">
              <w:rPr>
                <w:rFonts w:ascii="Arial" w:eastAsia="Calibri" w:hAnsi="Arial" w:cs="Arial"/>
                <w:sz w:val="24"/>
                <w:szCs w:val="24"/>
              </w:rPr>
              <w:t>, We invite you to reflect on your relationship to these lands.</w:t>
            </w:r>
          </w:p>
          <w:p w14:paraId="69449E0F" w14:textId="77777777" w:rsidR="00B72C74" w:rsidRPr="00B72C74" w:rsidRDefault="00B72C74" w:rsidP="009765DE">
            <w:pPr>
              <w:rPr>
                <w:rFonts w:ascii="Arial" w:eastAsia="Calibri" w:hAnsi="Arial" w:cs="Arial"/>
                <w:sz w:val="24"/>
                <w:szCs w:val="24"/>
              </w:rPr>
            </w:pPr>
          </w:p>
          <w:p w14:paraId="087090AD" w14:textId="77777777" w:rsidR="00B72C74" w:rsidRPr="00B72C74" w:rsidRDefault="00B72C74" w:rsidP="009765DE">
            <w:pPr>
              <w:rPr>
                <w:rFonts w:ascii="Arial" w:eastAsia="Calibri" w:hAnsi="Arial" w:cs="Arial"/>
                <w:sz w:val="24"/>
                <w:szCs w:val="24"/>
              </w:rPr>
            </w:pPr>
            <w:r w:rsidRPr="00B72C74">
              <w:rPr>
                <w:rFonts w:ascii="Arial" w:eastAsia="Calibri" w:hAnsi="Arial" w:cs="Arial"/>
                <w:sz w:val="24"/>
                <w:szCs w:val="24"/>
              </w:rPr>
              <w:t>The Arts Club is one of the largest not-for-profit theatre organizations in the country and is the principal gathering place for the theatrical arts in British Columbia. Comprising three unique venues across Vancouver, the Arts Club welcomes more than a quarter million guests annually, tours provincially and nationally, and engages students and artists alike through educational and professional programs.</w:t>
            </w:r>
          </w:p>
          <w:p w14:paraId="616AED8D" w14:textId="77777777" w:rsidR="00B72C74" w:rsidRPr="00B72C74" w:rsidRDefault="00B72C74" w:rsidP="009765DE">
            <w:pPr>
              <w:rPr>
                <w:rFonts w:ascii="Arial" w:eastAsia="Calibri" w:hAnsi="Arial" w:cs="Arial"/>
                <w:sz w:val="24"/>
                <w:szCs w:val="24"/>
              </w:rPr>
            </w:pPr>
          </w:p>
          <w:p w14:paraId="5E28169C" w14:textId="77777777" w:rsidR="00B72C74" w:rsidRPr="00B72C74" w:rsidRDefault="00B72C74" w:rsidP="009765DE">
            <w:pPr>
              <w:rPr>
                <w:rFonts w:ascii="Arial" w:eastAsia="Calibri" w:hAnsi="Arial" w:cs="Arial"/>
                <w:sz w:val="24"/>
                <w:szCs w:val="24"/>
              </w:rPr>
            </w:pPr>
            <w:r w:rsidRPr="00B72C74">
              <w:rPr>
                <w:rFonts w:ascii="Arial" w:eastAsia="Calibri" w:hAnsi="Arial" w:cs="Arial"/>
                <w:sz w:val="24"/>
                <w:szCs w:val="24"/>
              </w:rPr>
              <w:t>Above all, the Arts Club is dedicated to the advancement of local artists telling stories from around the globe</w:t>
            </w:r>
            <w:proofErr w:type="gramStart"/>
            <w:r w:rsidRPr="00B72C74">
              <w:rPr>
                <w:rFonts w:ascii="Arial" w:eastAsia="Calibri" w:hAnsi="Arial" w:cs="Arial"/>
                <w:sz w:val="24"/>
                <w:szCs w:val="24"/>
              </w:rPr>
              <w:t xml:space="preserve"> and, in particular,</w:t>
            </w:r>
            <w:proofErr w:type="gramEnd"/>
            <w:r w:rsidRPr="00B72C74">
              <w:rPr>
                <w:rFonts w:ascii="Arial" w:eastAsia="Calibri" w:hAnsi="Arial" w:cs="Arial"/>
                <w:sz w:val="24"/>
                <w:szCs w:val="24"/>
              </w:rPr>
              <w:t xml:space="preserve"> those of our region. From this, we believe that culture expands, an understanding of differences is nurtured, and art bursts forth. The Arts Club was founded in 1964 and is currently led by Artistic Director Ashlie Corcoran and Executive Director Peter Cathie White.</w:t>
            </w:r>
          </w:p>
          <w:p w14:paraId="42F83716" w14:textId="77777777" w:rsidR="00B72C74" w:rsidRPr="00B72C74" w:rsidRDefault="00B72C74" w:rsidP="009765DE">
            <w:pPr>
              <w:rPr>
                <w:rFonts w:ascii="Arial" w:eastAsia="Times New Roman" w:hAnsi="Arial" w:cs="Arial"/>
                <w:sz w:val="24"/>
                <w:szCs w:val="24"/>
              </w:rPr>
            </w:pPr>
          </w:p>
          <w:p w14:paraId="47662DB8" w14:textId="77777777" w:rsidR="00B72C74" w:rsidRPr="00B72C74" w:rsidRDefault="00B72C74" w:rsidP="009765DE">
            <w:pPr>
              <w:rPr>
                <w:rFonts w:ascii="Arial" w:eastAsia="Times New Roman" w:hAnsi="Arial" w:cs="Arial"/>
                <w:sz w:val="24"/>
                <w:szCs w:val="24"/>
              </w:rPr>
            </w:pPr>
            <w:r w:rsidRPr="00B72C74">
              <w:rPr>
                <w:rFonts w:ascii="Arial" w:eastAsia="Times New Roman" w:hAnsi="Arial" w:cs="Arial"/>
                <w:sz w:val="24"/>
                <w:szCs w:val="24"/>
              </w:rPr>
              <w:t>A not-for-profit registered charity · No., 11921 3551 RR0001</w:t>
            </w:r>
          </w:p>
          <w:p w14:paraId="35F4C6CF" w14:textId="77777777" w:rsidR="00B72C74" w:rsidRPr="00B72C74" w:rsidRDefault="00B72C74" w:rsidP="009765DE">
            <w:pPr>
              <w:rPr>
                <w:rFonts w:ascii="Arial" w:eastAsia="Times New Roman" w:hAnsi="Arial" w:cs="Arial"/>
                <w:sz w:val="24"/>
                <w:szCs w:val="24"/>
              </w:rPr>
            </w:pPr>
          </w:p>
          <w:p w14:paraId="0A7BBA4F" w14:textId="77777777" w:rsidR="00B72C74" w:rsidRPr="00B72C74" w:rsidRDefault="00B72C74" w:rsidP="009765DE">
            <w:pPr>
              <w:jc w:val="center"/>
              <w:rPr>
                <w:rFonts w:ascii="Arial" w:eastAsia="Times New Roman" w:hAnsi="Arial" w:cs="Arial"/>
                <w:color w:val="000000" w:themeColor="text1"/>
                <w:sz w:val="24"/>
                <w:szCs w:val="24"/>
              </w:rPr>
            </w:pPr>
            <w:hyperlink r:id="rId24" w:history="1">
              <w:r w:rsidRPr="00B72C74">
                <w:rPr>
                  <w:rStyle w:val="Hyperlink"/>
                  <w:rFonts w:ascii="Arial" w:eastAsia="Times New Roman" w:hAnsi="Arial" w:cs="Arial"/>
                  <w:color w:val="000000" w:themeColor="text1"/>
                  <w:sz w:val="24"/>
                  <w:szCs w:val="24"/>
                </w:rPr>
                <w:t>artsclub.com</w:t>
              </w:r>
            </w:hyperlink>
            <w:r w:rsidRPr="00B72C74">
              <w:rPr>
                <w:rFonts w:ascii="Arial" w:eastAsia="Times New Roman" w:hAnsi="Arial" w:cs="Arial"/>
                <w:color w:val="000000" w:themeColor="text1"/>
                <w:sz w:val="24"/>
                <w:szCs w:val="24"/>
              </w:rPr>
              <w:t xml:space="preserve">   </w:t>
            </w:r>
            <w:hyperlink r:id="rId25" w:history="1">
              <w:r w:rsidRPr="00B72C74">
                <w:rPr>
                  <w:rStyle w:val="Hyperlink"/>
                  <w:rFonts w:ascii="Arial" w:eastAsia="Times New Roman" w:hAnsi="Arial" w:cs="Arial"/>
                  <w:color w:val="000000" w:themeColor="text1"/>
                  <w:sz w:val="24"/>
                  <w:szCs w:val="24"/>
                </w:rPr>
                <w:t>facebook.com/</w:t>
              </w:r>
              <w:proofErr w:type="spellStart"/>
              <w:r w:rsidRPr="00B72C74">
                <w:rPr>
                  <w:rStyle w:val="Hyperlink"/>
                  <w:rFonts w:ascii="Arial" w:eastAsia="Times New Roman" w:hAnsi="Arial" w:cs="Arial"/>
                  <w:color w:val="000000" w:themeColor="text1"/>
                  <w:sz w:val="24"/>
                  <w:szCs w:val="24"/>
                </w:rPr>
                <w:t>theArtsClub</w:t>
              </w:r>
              <w:proofErr w:type="spellEnd"/>
            </w:hyperlink>
            <w:r w:rsidRPr="00B72C74">
              <w:rPr>
                <w:rFonts w:ascii="Arial" w:eastAsia="Times New Roman" w:hAnsi="Arial" w:cs="Arial"/>
                <w:color w:val="000000" w:themeColor="text1"/>
                <w:sz w:val="24"/>
                <w:szCs w:val="24"/>
              </w:rPr>
              <w:t xml:space="preserve">   </w:t>
            </w:r>
            <w:hyperlink r:id="rId26" w:history="1">
              <w:r w:rsidRPr="00B72C74">
                <w:rPr>
                  <w:rStyle w:val="Hyperlink"/>
                  <w:rFonts w:ascii="Arial" w:eastAsia="Times New Roman" w:hAnsi="Arial" w:cs="Arial"/>
                  <w:color w:val="000000" w:themeColor="text1"/>
                  <w:sz w:val="24"/>
                  <w:szCs w:val="24"/>
                </w:rPr>
                <w:t>instagram.com/</w:t>
              </w:r>
              <w:proofErr w:type="spellStart"/>
              <w:r w:rsidRPr="00B72C74">
                <w:rPr>
                  <w:rStyle w:val="Hyperlink"/>
                  <w:rFonts w:ascii="Arial" w:eastAsia="Times New Roman" w:hAnsi="Arial" w:cs="Arial"/>
                  <w:color w:val="000000" w:themeColor="text1"/>
                  <w:sz w:val="24"/>
                  <w:szCs w:val="24"/>
                </w:rPr>
                <w:t>TheArtsClub</w:t>
              </w:r>
              <w:proofErr w:type="spellEnd"/>
              <w:r w:rsidRPr="00B72C74">
                <w:rPr>
                  <w:rStyle w:val="Hyperlink"/>
                  <w:rFonts w:ascii="Arial" w:eastAsia="Times New Roman" w:hAnsi="Arial" w:cs="Arial"/>
                  <w:color w:val="000000" w:themeColor="text1"/>
                  <w:sz w:val="24"/>
                  <w:szCs w:val="24"/>
                </w:rPr>
                <w:t>/</w:t>
              </w:r>
            </w:hyperlink>
          </w:p>
          <w:p w14:paraId="47A72AA3" w14:textId="77777777" w:rsidR="00B72C74" w:rsidRPr="00B72C74" w:rsidRDefault="00B72C74" w:rsidP="009765DE">
            <w:pPr>
              <w:jc w:val="center"/>
              <w:rPr>
                <w:rFonts w:ascii="Arial" w:eastAsia="Times New Roman" w:hAnsi="Arial" w:cs="Arial"/>
                <w:sz w:val="24"/>
                <w:szCs w:val="24"/>
              </w:rPr>
            </w:pPr>
            <w:hyperlink r:id="rId27" w:history="1">
              <w:r w:rsidRPr="00B72C74">
                <w:rPr>
                  <w:rStyle w:val="Hyperlink"/>
                  <w:rFonts w:ascii="Arial" w:eastAsia="Times New Roman" w:hAnsi="Arial" w:cs="Arial"/>
                  <w:color w:val="000000" w:themeColor="text1"/>
                  <w:sz w:val="24"/>
                  <w:szCs w:val="24"/>
                </w:rPr>
                <w:t>youtube.com</w:t>
              </w:r>
            </w:hyperlink>
            <w:r w:rsidRPr="00B72C74">
              <w:rPr>
                <w:rStyle w:val="Hyperlink"/>
                <w:rFonts w:ascii="Arial" w:eastAsia="Times New Roman" w:hAnsi="Arial" w:cs="Arial"/>
                <w:color w:val="000000" w:themeColor="text1"/>
                <w:sz w:val="24"/>
                <w:szCs w:val="24"/>
              </w:rPr>
              <w:t>/</w:t>
            </w:r>
            <w:proofErr w:type="spellStart"/>
            <w:r w:rsidRPr="00B72C74">
              <w:rPr>
                <w:rStyle w:val="Hyperlink"/>
                <w:rFonts w:ascii="Arial" w:eastAsia="Times New Roman" w:hAnsi="Arial" w:cs="Arial"/>
                <w:color w:val="000000" w:themeColor="text1"/>
                <w:sz w:val="24"/>
                <w:szCs w:val="24"/>
              </w:rPr>
              <w:t>ArtsClubTheatreCompany</w:t>
            </w:r>
            <w:proofErr w:type="spellEnd"/>
          </w:p>
          <w:p w14:paraId="731B830F" w14:textId="77777777" w:rsidR="00B72C74" w:rsidRPr="00B72C74" w:rsidRDefault="00B72C74" w:rsidP="009765DE">
            <w:pPr>
              <w:rPr>
                <w:rFonts w:ascii="Arial" w:eastAsia="Times New Roman" w:hAnsi="Arial" w:cs="Arial"/>
                <w:sz w:val="24"/>
                <w:szCs w:val="24"/>
              </w:rPr>
            </w:pPr>
          </w:p>
          <w:p w14:paraId="017FBA1C" w14:textId="77777777" w:rsidR="00B72C74" w:rsidRPr="00B72C74" w:rsidRDefault="00B72C74" w:rsidP="009765DE">
            <w:pPr>
              <w:jc w:val="center"/>
              <w:rPr>
                <w:rFonts w:ascii="Arial" w:eastAsia="Times New Roman" w:hAnsi="Arial" w:cs="Arial"/>
                <w:b/>
                <w:bCs/>
                <w:sz w:val="24"/>
                <w:szCs w:val="24"/>
                <w:lang w:val="en-CA"/>
              </w:rPr>
            </w:pPr>
            <w:r w:rsidRPr="00B72C74">
              <w:rPr>
                <w:rFonts w:ascii="Arial" w:eastAsia="Times New Roman" w:hAnsi="Arial" w:cs="Arial"/>
                <w:b/>
                <w:bCs/>
                <w:sz w:val="24"/>
                <w:szCs w:val="24"/>
                <w:lang w:val="en-CA"/>
              </w:rPr>
              <w:t>MEDIA CONTACT:</w:t>
            </w:r>
          </w:p>
          <w:p w14:paraId="1C1367C4" w14:textId="77777777" w:rsidR="00B72C74" w:rsidRPr="00B72C74" w:rsidRDefault="00B72C74" w:rsidP="009765DE">
            <w:pPr>
              <w:jc w:val="center"/>
              <w:rPr>
                <w:rFonts w:ascii="Arial" w:eastAsia="Times New Roman" w:hAnsi="Arial" w:cs="Arial"/>
                <w:sz w:val="24"/>
                <w:szCs w:val="24"/>
                <w:lang w:val="de-DE"/>
              </w:rPr>
            </w:pPr>
            <w:r w:rsidRPr="00B72C74">
              <w:rPr>
                <w:rFonts w:ascii="Arial" w:eastAsia="Times New Roman" w:hAnsi="Arial" w:cs="Arial"/>
                <w:sz w:val="24"/>
                <w:szCs w:val="24"/>
                <w:lang w:val="de-DE"/>
              </w:rPr>
              <w:t xml:space="preserve">Cynnamon Schreinert </w:t>
            </w:r>
            <w:hyperlink r:id="rId28" w:history="1">
              <w:r w:rsidRPr="00B72C74">
                <w:rPr>
                  <w:rStyle w:val="Hyperlink"/>
                  <w:rFonts w:ascii="Arial" w:eastAsia="Times New Roman" w:hAnsi="Arial" w:cs="Arial"/>
                  <w:sz w:val="24"/>
                  <w:szCs w:val="24"/>
                  <w:lang w:val="de-DE"/>
                </w:rPr>
                <w:t>cynnamon@hartleypr.com</w:t>
              </w:r>
            </w:hyperlink>
            <w:r w:rsidRPr="00B72C74">
              <w:rPr>
                <w:rFonts w:ascii="Arial" w:eastAsia="Times New Roman" w:hAnsi="Arial" w:cs="Arial"/>
                <w:sz w:val="24"/>
                <w:szCs w:val="24"/>
                <w:lang w:val="de-DE"/>
              </w:rPr>
              <w:t xml:space="preserve"> </w:t>
            </w:r>
          </w:p>
          <w:p w14:paraId="2F808865" w14:textId="77777777" w:rsidR="00B72C74" w:rsidRPr="00B72C74" w:rsidRDefault="00B72C74" w:rsidP="009765DE">
            <w:pPr>
              <w:jc w:val="center"/>
              <w:rPr>
                <w:rFonts w:ascii="Arial" w:eastAsia="Times New Roman" w:hAnsi="Arial" w:cs="Arial"/>
                <w:sz w:val="24"/>
                <w:szCs w:val="24"/>
                <w:lang w:val="de-DE"/>
              </w:rPr>
            </w:pPr>
            <w:r w:rsidRPr="00B72C74">
              <w:rPr>
                <w:rFonts w:ascii="Arial" w:eastAsia="Times New Roman" w:hAnsi="Arial" w:cs="Arial"/>
                <w:sz w:val="24"/>
                <w:szCs w:val="24"/>
                <w:lang w:val="de-DE"/>
              </w:rPr>
              <w:t>604.802.2733</w:t>
            </w:r>
          </w:p>
          <w:p w14:paraId="70FD66E3" w14:textId="77777777" w:rsidR="00B72C74" w:rsidRPr="00B72C74" w:rsidRDefault="00B72C74" w:rsidP="009765DE">
            <w:pPr>
              <w:jc w:val="center"/>
              <w:rPr>
                <w:rFonts w:ascii="Arial" w:eastAsia="Times New Roman" w:hAnsi="Arial" w:cs="Arial"/>
                <w:sz w:val="24"/>
                <w:szCs w:val="24"/>
                <w:lang w:val="de-DE"/>
              </w:rPr>
            </w:pPr>
          </w:p>
          <w:p w14:paraId="44611301" w14:textId="77777777" w:rsidR="00B72C74" w:rsidRPr="00B72C74" w:rsidRDefault="00B72C74" w:rsidP="009765DE">
            <w:pPr>
              <w:jc w:val="center"/>
              <w:rPr>
                <w:rFonts w:ascii="Arial" w:eastAsia="Times New Roman" w:hAnsi="Arial" w:cs="Arial"/>
                <w:sz w:val="24"/>
                <w:szCs w:val="24"/>
                <w:lang w:val="en-CA"/>
              </w:rPr>
            </w:pPr>
            <w:r w:rsidRPr="00B72C74">
              <w:rPr>
                <w:rFonts w:ascii="Arial" w:eastAsia="Times New Roman" w:hAnsi="Arial" w:cs="Arial"/>
                <w:sz w:val="24"/>
                <w:szCs w:val="24"/>
                <w:lang w:val="en-CA"/>
              </w:rPr>
              <w:t xml:space="preserve">To be removed from the </w:t>
            </w:r>
            <w:proofErr w:type="spellStart"/>
            <w:r w:rsidRPr="00B72C74">
              <w:rPr>
                <w:rFonts w:ascii="Arial" w:eastAsia="Times New Roman" w:hAnsi="Arial" w:cs="Arial"/>
                <w:sz w:val="24"/>
                <w:szCs w:val="24"/>
                <w:lang w:val="en-CA"/>
              </w:rPr>
              <w:t>HartleyPR</w:t>
            </w:r>
            <w:proofErr w:type="spellEnd"/>
            <w:r w:rsidRPr="00B72C74">
              <w:rPr>
                <w:rFonts w:ascii="Arial" w:eastAsia="Times New Roman" w:hAnsi="Arial" w:cs="Arial"/>
                <w:sz w:val="24"/>
                <w:szCs w:val="24"/>
                <w:lang w:val="en-CA"/>
              </w:rPr>
              <w:t xml:space="preserve"> Arts media list, </w:t>
            </w:r>
            <w:hyperlink r:id="rId29" w:history="1">
              <w:r w:rsidRPr="00B72C74">
                <w:rPr>
                  <w:rStyle w:val="Hyperlink"/>
                  <w:rFonts w:ascii="Arial" w:eastAsia="Times New Roman" w:hAnsi="Arial" w:cs="Arial"/>
                  <w:sz w:val="24"/>
                  <w:szCs w:val="24"/>
                  <w:lang w:val="en-CA"/>
                </w:rPr>
                <w:t>click here</w:t>
              </w:r>
            </w:hyperlink>
            <w:r w:rsidRPr="00B72C74">
              <w:rPr>
                <w:rFonts w:ascii="Arial" w:eastAsia="Times New Roman" w:hAnsi="Arial" w:cs="Arial"/>
                <w:sz w:val="24"/>
                <w:szCs w:val="24"/>
                <w:lang w:val="en-CA"/>
              </w:rPr>
              <w:t>.</w:t>
            </w:r>
          </w:p>
          <w:p w14:paraId="30C754E7" w14:textId="77777777" w:rsidR="00B72C74" w:rsidRPr="00B72C74" w:rsidRDefault="00B72C74">
            <w:pPr>
              <w:rPr>
                <w:rFonts w:ascii="Arial" w:hAnsi="Arial" w:cs="Arial"/>
                <w:sz w:val="24"/>
                <w:szCs w:val="24"/>
              </w:rPr>
            </w:pPr>
          </w:p>
        </w:tc>
      </w:tr>
    </w:tbl>
    <w:p w14:paraId="72DFD966" w14:textId="77777777" w:rsidR="009C570F" w:rsidRPr="00B72C74" w:rsidRDefault="009C570F">
      <w:pPr>
        <w:rPr>
          <w:rFonts w:ascii="Arial" w:hAnsi="Arial" w:cs="Arial"/>
          <w:sz w:val="24"/>
          <w:szCs w:val="24"/>
        </w:rPr>
      </w:pPr>
    </w:p>
    <w:sectPr w:rsidR="009C570F" w:rsidRPr="00B72C74" w:rsidSect="00B72C74">
      <w:pgSz w:w="12240" w:h="15840"/>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F0C1E"/>
    <w:multiLevelType w:val="multilevel"/>
    <w:tmpl w:val="3C66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0742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74"/>
    <w:rsid w:val="00132B8A"/>
    <w:rsid w:val="00165526"/>
    <w:rsid w:val="00185B5A"/>
    <w:rsid w:val="00225AD6"/>
    <w:rsid w:val="00306FEE"/>
    <w:rsid w:val="003125A0"/>
    <w:rsid w:val="0035179B"/>
    <w:rsid w:val="0054550A"/>
    <w:rsid w:val="00554F51"/>
    <w:rsid w:val="005D7AA1"/>
    <w:rsid w:val="006E4A69"/>
    <w:rsid w:val="007909CD"/>
    <w:rsid w:val="007A31CD"/>
    <w:rsid w:val="007E4FB8"/>
    <w:rsid w:val="00851406"/>
    <w:rsid w:val="008B3DEF"/>
    <w:rsid w:val="00933273"/>
    <w:rsid w:val="00971991"/>
    <w:rsid w:val="009765DE"/>
    <w:rsid w:val="009C570F"/>
    <w:rsid w:val="00A3602F"/>
    <w:rsid w:val="00A71B3A"/>
    <w:rsid w:val="00B61FF5"/>
    <w:rsid w:val="00B72C74"/>
    <w:rsid w:val="00B73155"/>
    <w:rsid w:val="00C4698A"/>
    <w:rsid w:val="00CD7A8D"/>
    <w:rsid w:val="00CE25BC"/>
    <w:rsid w:val="00DA6518"/>
    <w:rsid w:val="00E83B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69C1E"/>
  <w15:chartTrackingRefBased/>
  <w15:docId w15:val="{EBA26E7B-A082-4F97-A2D3-28A3548F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C74"/>
    <w:rPr>
      <w:kern w:val="0"/>
      <w:lang w:val="en-US"/>
      <w14:ligatures w14:val="none"/>
    </w:rPr>
  </w:style>
  <w:style w:type="paragraph" w:styleId="Heading1">
    <w:name w:val="heading 1"/>
    <w:basedOn w:val="Normal"/>
    <w:next w:val="Normal"/>
    <w:link w:val="Heading1Char"/>
    <w:uiPriority w:val="9"/>
    <w:qFormat/>
    <w:rsid w:val="00B72C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2C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C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C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C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C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C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C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C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C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C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C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C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C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C74"/>
    <w:rPr>
      <w:rFonts w:eastAsiaTheme="majorEastAsia" w:cstheme="majorBidi"/>
      <w:color w:val="272727" w:themeColor="text1" w:themeTint="D8"/>
    </w:rPr>
  </w:style>
  <w:style w:type="paragraph" w:styleId="Title">
    <w:name w:val="Title"/>
    <w:basedOn w:val="Normal"/>
    <w:next w:val="Normal"/>
    <w:link w:val="TitleChar"/>
    <w:uiPriority w:val="10"/>
    <w:qFormat/>
    <w:rsid w:val="00B72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C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C74"/>
    <w:pPr>
      <w:spacing w:before="160"/>
      <w:jc w:val="center"/>
    </w:pPr>
    <w:rPr>
      <w:i/>
      <w:iCs/>
      <w:color w:val="404040" w:themeColor="text1" w:themeTint="BF"/>
    </w:rPr>
  </w:style>
  <w:style w:type="character" w:customStyle="1" w:styleId="QuoteChar">
    <w:name w:val="Quote Char"/>
    <w:basedOn w:val="DefaultParagraphFont"/>
    <w:link w:val="Quote"/>
    <w:uiPriority w:val="29"/>
    <w:rsid w:val="00B72C74"/>
    <w:rPr>
      <w:i/>
      <w:iCs/>
      <w:color w:val="404040" w:themeColor="text1" w:themeTint="BF"/>
    </w:rPr>
  </w:style>
  <w:style w:type="paragraph" w:styleId="ListParagraph">
    <w:name w:val="List Paragraph"/>
    <w:basedOn w:val="Normal"/>
    <w:uiPriority w:val="34"/>
    <w:qFormat/>
    <w:rsid w:val="00B72C74"/>
    <w:pPr>
      <w:ind w:left="720"/>
      <w:contextualSpacing/>
    </w:pPr>
  </w:style>
  <w:style w:type="character" w:styleId="IntenseEmphasis">
    <w:name w:val="Intense Emphasis"/>
    <w:basedOn w:val="DefaultParagraphFont"/>
    <w:uiPriority w:val="21"/>
    <w:qFormat/>
    <w:rsid w:val="00B72C74"/>
    <w:rPr>
      <w:i/>
      <w:iCs/>
      <w:color w:val="0F4761" w:themeColor="accent1" w:themeShade="BF"/>
    </w:rPr>
  </w:style>
  <w:style w:type="paragraph" w:styleId="IntenseQuote">
    <w:name w:val="Intense Quote"/>
    <w:basedOn w:val="Normal"/>
    <w:next w:val="Normal"/>
    <w:link w:val="IntenseQuoteChar"/>
    <w:uiPriority w:val="30"/>
    <w:qFormat/>
    <w:rsid w:val="00B72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C74"/>
    <w:rPr>
      <w:i/>
      <w:iCs/>
      <w:color w:val="0F4761" w:themeColor="accent1" w:themeShade="BF"/>
    </w:rPr>
  </w:style>
  <w:style w:type="character" w:styleId="IntenseReference">
    <w:name w:val="Intense Reference"/>
    <w:basedOn w:val="DefaultParagraphFont"/>
    <w:uiPriority w:val="32"/>
    <w:qFormat/>
    <w:rsid w:val="00B72C74"/>
    <w:rPr>
      <w:b/>
      <w:bCs/>
      <w:smallCaps/>
      <w:color w:val="0F4761" w:themeColor="accent1" w:themeShade="BF"/>
      <w:spacing w:val="5"/>
    </w:rPr>
  </w:style>
  <w:style w:type="table" w:styleId="TableGrid">
    <w:name w:val="Table Grid"/>
    <w:basedOn w:val="TableNormal"/>
    <w:uiPriority w:val="39"/>
    <w:rsid w:val="00B72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72C74"/>
    <w:pPr>
      <w:spacing w:after="0" w:line="240" w:lineRule="auto"/>
    </w:pPr>
    <w:rPr>
      <w:kern w:val="0"/>
      <w:lang w:val="en-US"/>
      <w14:ligatures w14:val="none"/>
    </w:rPr>
  </w:style>
  <w:style w:type="character" w:styleId="Hyperlink">
    <w:name w:val="Hyperlink"/>
    <w:basedOn w:val="DefaultParagraphFont"/>
    <w:uiPriority w:val="99"/>
    <w:unhideWhenUsed/>
    <w:rsid w:val="00B72C74"/>
    <w:rPr>
      <w:color w:val="467886" w:themeColor="hyperlink"/>
      <w:u w:val="single"/>
    </w:rPr>
  </w:style>
  <w:style w:type="character" w:styleId="UnresolvedMention">
    <w:name w:val="Unresolved Mention"/>
    <w:basedOn w:val="DefaultParagraphFont"/>
    <w:uiPriority w:val="99"/>
    <w:semiHidden/>
    <w:unhideWhenUsed/>
    <w:rsid w:val="00B73155"/>
    <w:rPr>
      <w:color w:val="605E5C"/>
      <w:shd w:val="clear" w:color="auto" w:fill="E1DFDD"/>
    </w:rPr>
  </w:style>
  <w:style w:type="paragraph" w:styleId="Revision">
    <w:name w:val="Revision"/>
    <w:hidden/>
    <w:uiPriority w:val="99"/>
    <w:semiHidden/>
    <w:rsid w:val="00306FEE"/>
    <w:pPr>
      <w:spacing w:after="0" w:line="240" w:lineRule="auto"/>
    </w:pPr>
    <w:rPr>
      <w:kern w:val="0"/>
      <w:lang w:val="en-US"/>
      <w14:ligatures w14:val="none"/>
    </w:rPr>
  </w:style>
  <w:style w:type="character" w:styleId="CommentReference">
    <w:name w:val="annotation reference"/>
    <w:basedOn w:val="DefaultParagraphFont"/>
    <w:uiPriority w:val="99"/>
    <w:semiHidden/>
    <w:unhideWhenUsed/>
    <w:rsid w:val="00933273"/>
    <w:rPr>
      <w:sz w:val="16"/>
      <w:szCs w:val="16"/>
    </w:rPr>
  </w:style>
  <w:style w:type="paragraph" w:styleId="CommentText">
    <w:name w:val="annotation text"/>
    <w:basedOn w:val="Normal"/>
    <w:link w:val="CommentTextChar"/>
    <w:uiPriority w:val="99"/>
    <w:semiHidden/>
    <w:unhideWhenUsed/>
    <w:rsid w:val="00933273"/>
    <w:pPr>
      <w:spacing w:line="240" w:lineRule="auto"/>
    </w:pPr>
    <w:rPr>
      <w:sz w:val="20"/>
      <w:szCs w:val="20"/>
    </w:rPr>
  </w:style>
  <w:style w:type="character" w:customStyle="1" w:styleId="CommentTextChar">
    <w:name w:val="Comment Text Char"/>
    <w:basedOn w:val="DefaultParagraphFont"/>
    <w:link w:val="CommentText"/>
    <w:uiPriority w:val="99"/>
    <w:semiHidden/>
    <w:rsid w:val="00933273"/>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933273"/>
    <w:rPr>
      <w:b/>
      <w:bCs/>
    </w:rPr>
  </w:style>
  <w:style w:type="character" w:customStyle="1" w:styleId="CommentSubjectChar">
    <w:name w:val="Comment Subject Char"/>
    <w:basedOn w:val="CommentTextChar"/>
    <w:link w:val="CommentSubject"/>
    <w:uiPriority w:val="99"/>
    <w:semiHidden/>
    <w:rsid w:val="00933273"/>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tsclub.com/" TargetMode="External"/><Relationship Id="rId13" Type="http://schemas.openxmlformats.org/officeDocument/2006/relationships/hyperlink" Target="https://artsclub.com/shows/accessible-performances" TargetMode="External"/><Relationship Id="rId18" Type="http://schemas.openxmlformats.org/officeDocument/2006/relationships/image" Target="media/image6.png"/><Relationship Id="rId26" Type="http://schemas.openxmlformats.org/officeDocument/2006/relationships/hyperlink" Target="http://www.instagram.com/TheArtsClub/" TargetMode="External"/><Relationship Id="rId3" Type="http://schemas.openxmlformats.org/officeDocument/2006/relationships/settings" Target="settings.xml"/><Relationship Id="rId21" Type="http://schemas.openxmlformats.org/officeDocument/2006/relationships/hyperlink" Target="https://www.musqueam.bc.ca/" TargetMode="External"/><Relationship Id="rId7" Type="http://schemas.openxmlformats.org/officeDocument/2006/relationships/hyperlink" Target="https://artsclub.com/shows/2025-2026/disneys-frozen" TargetMode="External"/><Relationship Id="rId12" Type="http://schemas.openxmlformats.org/officeDocument/2006/relationships/hyperlink" Target="https://artsclub.com/shows/special-performances-and-events" TargetMode="External"/><Relationship Id="rId17" Type="http://schemas.openxmlformats.org/officeDocument/2006/relationships/image" Target="media/image5.png"/><Relationship Id="rId25" Type="http://schemas.openxmlformats.org/officeDocument/2006/relationships/hyperlink" Target="http://www.facebook.com/theArtsClub"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artsclub.com" TargetMode="External"/><Relationship Id="rId29" Type="http://schemas.openxmlformats.org/officeDocument/2006/relationships/hyperlink" Target="mailto:cynnamon@hartleypr.com?subject=Unsubscribe%20ARTS" TargetMode="External"/><Relationship Id="rId1" Type="http://schemas.openxmlformats.org/officeDocument/2006/relationships/numbering" Target="numbering.xml"/><Relationship Id="rId6" Type="http://schemas.openxmlformats.org/officeDocument/2006/relationships/hyperlink" Target="https://artsclub.com/shows/2025-2026/disneys-frozen" TargetMode="External"/><Relationship Id="rId11" Type="http://schemas.openxmlformats.org/officeDocument/2006/relationships/hyperlink" Target="https://artsclub.com/shows/special-performances-and-events" TargetMode="External"/><Relationship Id="rId24" Type="http://schemas.openxmlformats.org/officeDocument/2006/relationships/hyperlink" Target="http://www.artsclub.com/" TargetMode="External"/><Relationship Id="rId5" Type="http://schemas.openxmlformats.org/officeDocument/2006/relationships/image" Target="media/image1.jpeg"/><Relationship Id="rId15" Type="http://schemas.openxmlformats.org/officeDocument/2006/relationships/image" Target="media/image3.png"/><Relationship Id="rId23" Type="http://schemas.openxmlformats.org/officeDocument/2006/relationships/hyperlink" Target="https://twnation.ca/" TargetMode="External"/><Relationship Id="rId28" Type="http://schemas.openxmlformats.org/officeDocument/2006/relationships/hyperlink" Target="mailto:cynnamon@hartleypr.com" TargetMode="External"/><Relationship Id="rId10" Type="http://schemas.openxmlformats.org/officeDocument/2006/relationships/hyperlink" Target="http://www.mtishows.com" TargetMode="Externa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rtsclub.com/shows/2025-2026/disneys-frozen" TargetMode="External"/><Relationship Id="rId14" Type="http://schemas.openxmlformats.org/officeDocument/2006/relationships/image" Target="media/image2.jpeg"/><Relationship Id="rId22" Type="http://schemas.openxmlformats.org/officeDocument/2006/relationships/hyperlink" Target="https://www.squamish.net/" TargetMode="External"/><Relationship Id="rId27" Type="http://schemas.openxmlformats.org/officeDocument/2006/relationships/hyperlink" Target="https://www.youtube.com/c/ArtsClubTheatreCompany"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Cynnamon Schreinert</dc:creator>
  <cp:keywords/>
  <dc:description/>
  <cp:lastModifiedBy>Cynnamon Schreinert</cp:lastModifiedBy>
  <cp:revision>2</cp:revision>
  <dcterms:created xsi:type="dcterms:W3CDTF">2025-10-10T17:43:00Z</dcterms:created>
  <dcterms:modified xsi:type="dcterms:W3CDTF">2025-10-10T17:43:00Z</dcterms:modified>
</cp:coreProperties>
</file>