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1D2A" w:rsidRPr="00D960EE" w:rsidRDefault="003B1D2A" w:rsidP="00D960EE">
      <w:pPr>
        <w:widowControl w:val="0"/>
        <w:spacing w:after="0" w:line="276" w:lineRule="auto"/>
        <w:rPr>
          <w:rFonts w:ascii="Arial" w:eastAsia="Arial" w:hAnsi="Arial" w:cs="Arial"/>
          <w:sz w:val="24"/>
          <w:szCs w:val="24"/>
        </w:rPr>
      </w:pPr>
    </w:p>
    <w:tbl>
      <w:tblPr>
        <w:tblStyle w:val="a"/>
        <w:tblW w:w="100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406"/>
        <w:gridCol w:w="7659"/>
      </w:tblGrid>
      <w:tr w:rsidR="003B1D2A" w:rsidRPr="00D960EE" w14:paraId="13BCF38E" w14:textId="77777777" w:rsidTr="00D960EE">
        <w:tc>
          <w:tcPr>
            <w:tcW w:w="10065" w:type="dxa"/>
            <w:gridSpan w:val="2"/>
          </w:tcPr>
          <w:p w14:paraId="00000002" w14:textId="77777777" w:rsidR="003B1D2A" w:rsidRPr="00D960EE" w:rsidRDefault="005D56AB" w:rsidP="00D960EE">
            <w:pPr>
              <w:jc w:val="center"/>
              <w:rPr>
                <w:rFonts w:ascii="Arial" w:eastAsia="Arial" w:hAnsi="Arial" w:cs="Arial"/>
                <w:sz w:val="24"/>
                <w:szCs w:val="24"/>
              </w:rPr>
            </w:pPr>
            <w:r w:rsidRPr="00D960EE">
              <w:rPr>
                <w:rFonts w:ascii="Arial" w:eastAsia="Arial" w:hAnsi="Arial" w:cs="Arial"/>
                <w:noProof/>
                <w:sz w:val="24"/>
                <w:szCs w:val="24"/>
              </w:rPr>
              <w:drawing>
                <wp:inline distT="0" distB="0" distL="0" distR="0" wp14:anchorId="13327F6B" wp14:editId="134EE379">
                  <wp:extent cx="2048541" cy="646239"/>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2048541" cy="646239"/>
                          </a:xfrm>
                          <a:prstGeom prst="rect">
                            <a:avLst/>
                          </a:prstGeom>
                          <a:ln/>
                        </pic:spPr>
                      </pic:pic>
                    </a:graphicData>
                  </a:graphic>
                </wp:inline>
              </w:drawing>
            </w:r>
          </w:p>
          <w:p w14:paraId="00000003" w14:textId="77777777" w:rsidR="003B1D2A" w:rsidRPr="00D960EE" w:rsidRDefault="003B1D2A" w:rsidP="00D960EE">
            <w:pPr>
              <w:jc w:val="center"/>
              <w:rPr>
                <w:rFonts w:ascii="Arial" w:eastAsia="Arial" w:hAnsi="Arial" w:cs="Arial"/>
                <w:sz w:val="24"/>
                <w:szCs w:val="24"/>
                <w:highlight w:val="yellow"/>
              </w:rPr>
            </w:pPr>
          </w:p>
        </w:tc>
      </w:tr>
      <w:tr w:rsidR="003B1D2A" w:rsidRPr="00D960EE" w14:paraId="52D85086" w14:textId="77777777" w:rsidTr="00D960EE">
        <w:trPr>
          <w:trHeight w:val="547"/>
        </w:trPr>
        <w:tc>
          <w:tcPr>
            <w:tcW w:w="10065" w:type="dxa"/>
            <w:gridSpan w:val="2"/>
          </w:tcPr>
          <w:p w14:paraId="00000006" w14:textId="77777777" w:rsidR="003B1D2A" w:rsidRPr="00D960EE" w:rsidRDefault="003B1D2A" w:rsidP="00D960EE">
            <w:pPr>
              <w:rPr>
                <w:rFonts w:ascii="Arial" w:eastAsia="Arial" w:hAnsi="Arial" w:cs="Arial"/>
                <w:b/>
                <w:bCs/>
                <w:sz w:val="24"/>
                <w:szCs w:val="24"/>
              </w:rPr>
            </w:pPr>
          </w:p>
          <w:p w14:paraId="00000007" w14:textId="77777777" w:rsidR="003B1D2A" w:rsidRPr="00D960EE" w:rsidRDefault="005D56AB" w:rsidP="00D960EE">
            <w:pPr>
              <w:jc w:val="center"/>
              <w:rPr>
                <w:rFonts w:ascii="Arial" w:eastAsia="Arial" w:hAnsi="Arial" w:cs="Arial"/>
                <w:b/>
                <w:bCs/>
                <w:sz w:val="24"/>
                <w:szCs w:val="24"/>
              </w:rPr>
            </w:pPr>
            <w:r w:rsidRPr="00D960EE">
              <w:rPr>
                <w:rFonts w:ascii="Arial" w:eastAsia="Arial" w:hAnsi="Arial" w:cs="Arial"/>
                <w:b/>
                <w:bCs/>
                <w:sz w:val="24"/>
                <w:szCs w:val="24"/>
              </w:rPr>
              <w:t>THE ARTS CLUB THEATRE COMPANY PRODUCTION OF</w:t>
            </w:r>
          </w:p>
          <w:p w14:paraId="00000008" w14:textId="77777777" w:rsidR="003B1D2A" w:rsidRPr="00D960EE" w:rsidRDefault="003B1D2A" w:rsidP="00D960EE">
            <w:pPr>
              <w:jc w:val="center"/>
              <w:rPr>
                <w:rFonts w:ascii="Arial" w:eastAsia="Arial" w:hAnsi="Arial" w:cs="Arial"/>
                <w:b/>
                <w:bCs/>
                <w:sz w:val="24"/>
                <w:szCs w:val="24"/>
              </w:rPr>
            </w:pPr>
          </w:p>
          <w:p w14:paraId="00000009" w14:textId="77777777" w:rsidR="003B1D2A" w:rsidRPr="00D960EE" w:rsidRDefault="005D56AB" w:rsidP="00D960EE">
            <w:pPr>
              <w:jc w:val="center"/>
              <w:rPr>
                <w:rFonts w:ascii="Arial" w:eastAsia="Arial" w:hAnsi="Arial" w:cs="Arial"/>
                <w:b/>
                <w:bCs/>
                <w:i/>
                <w:iCs/>
                <w:sz w:val="40"/>
                <w:szCs w:val="40"/>
              </w:rPr>
            </w:pPr>
            <w:hyperlink r:id="rId6">
              <w:r w:rsidRPr="00D960EE">
                <w:rPr>
                  <w:rFonts w:ascii="Arial" w:eastAsia="Arial" w:hAnsi="Arial" w:cs="Arial"/>
                  <w:b/>
                  <w:bCs/>
                  <w:i/>
                  <w:iCs/>
                  <w:sz w:val="40"/>
                  <w:szCs w:val="40"/>
                  <w:u w:val="single"/>
                </w:rPr>
                <w:t>COME FROM AWAY</w:t>
              </w:r>
            </w:hyperlink>
          </w:p>
          <w:p w14:paraId="0000000A" w14:textId="77777777" w:rsidR="003B1D2A" w:rsidRPr="00D960EE" w:rsidRDefault="003B1D2A" w:rsidP="00D960EE">
            <w:pPr>
              <w:jc w:val="center"/>
              <w:rPr>
                <w:rFonts w:ascii="Arial" w:eastAsia="Arial" w:hAnsi="Arial" w:cs="Arial"/>
                <w:b/>
                <w:bCs/>
                <w:sz w:val="24"/>
                <w:szCs w:val="24"/>
              </w:rPr>
            </w:pPr>
          </w:p>
          <w:p w14:paraId="0000000B" w14:textId="77777777" w:rsidR="003B1D2A" w:rsidRPr="00D960EE" w:rsidRDefault="005D56AB" w:rsidP="00D960EE">
            <w:pPr>
              <w:spacing w:line="259" w:lineRule="auto"/>
              <w:ind w:right="58"/>
              <w:jc w:val="center"/>
              <w:rPr>
                <w:rFonts w:ascii="Arial" w:eastAsia="Arial" w:hAnsi="Arial" w:cs="Arial"/>
                <w:b/>
                <w:bCs/>
                <w:sz w:val="24"/>
                <w:szCs w:val="24"/>
              </w:rPr>
            </w:pPr>
            <w:r w:rsidRPr="00D960EE">
              <w:rPr>
                <w:rFonts w:ascii="Arial" w:eastAsia="Arial" w:hAnsi="Arial" w:cs="Arial"/>
                <w:b/>
                <w:bCs/>
                <w:sz w:val="24"/>
                <w:szCs w:val="24"/>
              </w:rPr>
              <w:t>THE HOMEGROWN MUSICAL PHENOMENON</w:t>
            </w:r>
            <w:r w:rsidRPr="00D960EE">
              <w:rPr>
                <w:rFonts w:ascii="Arial" w:eastAsia="Arial" w:hAnsi="Arial" w:cs="Arial"/>
                <w:b/>
                <w:bCs/>
                <w:sz w:val="24"/>
                <w:szCs w:val="24"/>
              </w:rPr>
              <w:br/>
            </w:r>
            <w:r w:rsidRPr="00D960EE">
              <w:rPr>
                <w:rFonts w:ascii="Arial" w:eastAsia="Arial" w:hAnsi="Arial" w:cs="Arial"/>
                <w:sz w:val="24"/>
                <w:szCs w:val="24"/>
              </w:rPr>
              <w:t xml:space="preserve"> Book, Music, and Lyrics by</w:t>
            </w:r>
            <w:r w:rsidRPr="00D960EE">
              <w:rPr>
                <w:rFonts w:ascii="Arial" w:eastAsia="Arial" w:hAnsi="Arial" w:cs="Arial"/>
                <w:sz w:val="24"/>
                <w:szCs w:val="24"/>
              </w:rPr>
              <w:br/>
              <w:t>Irene Sankoff &amp; David Hein</w:t>
            </w:r>
            <w:r w:rsidRPr="00D960EE">
              <w:rPr>
                <w:rFonts w:ascii="Arial" w:eastAsia="Arial" w:hAnsi="Arial" w:cs="Arial"/>
                <w:sz w:val="24"/>
                <w:szCs w:val="24"/>
              </w:rPr>
              <w:br/>
              <w:t>In Partnership with The Citadel Theatre, Edmonton</w:t>
            </w:r>
          </w:p>
          <w:p w14:paraId="0000000C" w14:textId="77777777" w:rsidR="003B1D2A" w:rsidRPr="00D960EE" w:rsidRDefault="003B1D2A" w:rsidP="00D960EE">
            <w:pPr>
              <w:spacing w:line="259" w:lineRule="auto"/>
              <w:ind w:right="58"/>
              <w:jc w:val="center"/>
              <w:rPr>
                <w:rFonts w:ascii="Arial" w:eastAsia="Arial" w:hAnsi="Arial" w:cs="Arial"/>
                <w:b/>
                <w:bCs/>
                <w:sz w:val="24"/>
                <w:szCs w:val="24"/>
              </w:rPr>
            </w:pPr>
          </w:p>
          <w:p w14:paraId="0000000E" w14:textId="349A357B" w:rsidR="003B1D2A" w:rsidRPr="00D960EE" w:rsidRDefault="005D56AB" w:rsidP="00D960EE">
            <w:pPr>
              <w:spacing w:line="259" w:lineRule="auto"/>
              <w:ind w:right="58"/>
              <w:jc w:val="center"/>
              <w:rPr>
                <w:rFonts w:ascii="Arial" w:eastAsia="Arial" w:hAnsi="Arial" w:cs="Arial"/>
                <w:b/>
                <w:bCs/>
                <w:sz w:val="24"/>
                <w:szCs w:val="24"/>
              </w:rPr>
            </w:pPr>
            <w:r w:rsidRPr="00D960EE">
              <w:rPr>
                <w:rFonts w:ascii="Arial" w:eastAsia="Arial" w:hAnsi="Arial" w:cs="Arial"/>
                <w:b/>
                <w:bCs/>
                <w:sz w:val="24"/>
                <w:szCs w:val="24"/>
              </w:rPr>
              <w:t>May 28–July 26, 2026</w:t>
            </w:r>
            <w:r w:rsidRPr="00D960EE">
              <w:rPr>
                <w:rFonts w:ascii="Arial" w:eastAsia="Arial" w:hAnsi="Arial" w:cs="Arial"/>
                <w:b/>
                <w:bCs/>
                <w:sz w:val="24"/>
                <w:szCs w:val="24"/>
              </w:rPr>
              <w:br/>
              <w:t>(Media opening: June 3, 2026)</w:t>
            </w:r>
          </w:p>
        </w:tc>
      </w:tr>
      <w:tr w:rsidR="003B1D2A" w:rsidRPr="00D960EE" w14:paraId="10E1E708" w14:textId="77777777" w:rsidTr="00D960EE">
        <w:trPr>
          <w:trHeight w:val="853"/>
        </w:trPr>
        <w:tc>
          <w:tcPr>
            <w:tcW w:w="10065" w:type="dxa"/>
            <w:gridSpan w:val="2"/>
          </w:tcPr>
          <w:p w14:paraId="00000011" w14:textId="095247D4" w:rsidR="003B1D2A" w:rsidRPr="00D960EE" w:rsidRDefault="00D960EE" w:rsidP="00D960EE">
            <w:pPr>
              <w:rPr>
                <w:rFonts w:ascii="Arial" w:eastAsia="Arial" w:hAnsi="Arial" w:cs="Arial"/>
                <w:b/>
                <w:bCs/>
                <w:sz w:val="24"/>
                <w:szCs w:val="24"/>
              </w:rPr>
            </w:pPr>
            <w:r w:rsidRPr="00D960EE">
              <w:rPr>
                <w:rFonts w:ascii="Arial" w:hAnsi="Arial" w:cs="Arial"/>
                <w:noProof/>
                <w:sz w:val="24"/>
                <w:szCs w:val="24"/>
              </w:rPr>
              <mc:AlternateContent>
                <mc:Choice Requires="wps">
                  <w:drawing>
                    <wp:anchor distT="45720" distB="45720" distL="114300" distR="114300" simplePos="0" relativeHeight="251658240" behindDoc="0" locked="0" layoutInCell="1" hidden="0" allowOverlap="1" wp14:anchorId="547943E4" wp14:editId="3276405B">
                      <wp:simplePos x="0" y="0"/>
                      <wp:positionH relativeFrom="column">
                        <wp:posOffset>-66040</wp:posOffset>
                      </wp:positionH>
                      <wp:positionV relativeFrom="paragraph">
                        <wp:posOffset>241935</wp:posOffset>
                      </wp:positionV>
                      <wp:extent cx="6134100" cy="977900"/>
                      <wp:effectExtent l="0" t="0" r="19050" b="12700"/>
                      <wp:wrapTopAndBottom distT="45720" distB="45720"/>
                      <wp:docPr id="1" name="Rectangle 1"/>
                      <wp:cNvGraphicFramePr/>
                      <a:graphic xmlns:a="http://schemas.openxmlformats.org/drawingml/2006/main">
                        <a:graphicData uri="http://schemas.microsoft.com/office/word/2010/wordprocessingShape">
                          <wps:wsp>
                            <wps:cNvSpPr/>
                            <wps:spPr>
                              <a:xfrm>
                                <a:off x="0" y="0"/>
                                <a:ext cx="6134100" cy="977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93599E" w14:textId="77777777" w:rsidR="003B1D2A" w:rsidRDefault="005D56AB" w:rsidP="00D960EE">
                                  <w:pPr>
                                    <w:spacing w:line="258" w:lineRule="auto"/>
                                    <w:ind w:right="109"/>
                                    <w:textDirection w:val="btLr"/>
                                  </w:pPr>
                                  <w:r>
                                    <w:rPr>
                                      <w:rFonts w:ascii="Arial" w:eastAsia="Arial" w:hAnsi="Arial" w:cs="Arial"/>
                                      <w:b/>
                                      <w:color w:val="000000"/>
                                      <w:sz w:val="24"/>
                                    </w:rPr>
                                    <w:t>IN BRIEF</w:t>
                                  </w:r>
                                  <w:r>
                                    <w:rPr>
                                      <w:rFonts w:ascii="Arial" w:eastAsia="Arial" w:hAnsi="Arial" w:cs="Arial"/>
                                      <w:color w:val="000000"/>
                                      <w:sz w:val="24"/>
                                    </w:rPr>
                                    <w:t xml:space="preserve"> – The Arts Club Theatre Company, in partnership with Citadel </w:t>
                                  </w:r>
                                  <w:proofErr w:type="gramStart"/>
                                  <w:r>
                                    <w:rPr>
                                      <w:rFonts w:ascii="Arial" w:eastAsia="Arial" w:hAnsi="Arial" w:cs="Arial"/>
                                      <w:color w:val="000000"/>
                                      <w:sz w:val="24"/>
                                    </w:rPr>
                                    <w:t>Theatre,  production</w:t>
                                  </w:r>
                                  <w:proofErr w:type="gramEnd"/>
                                  <w:r>
                                    <w:rPr>
                                      <w:rFonts w:ascii="Arial" w:eastAsia="Arial" w:hAnsi="Arial" w:cs="Arial"/>
                                      <w:color w:val="000000"/>
                                      <w:sz w:val="24"/>
                                    </w:rPr>
                                    <w:t xml:space="preserve"> of </w:t>
                                  </w:r>
                                  <w:r>
                                    <w:rPr>
                                      <w:rFonts w:ascii="Arial" w:eastAsia="Arial" w:hAnsi="Arial" w:cs="Arial"/>
                                      <w:b/>
                                      <w:i/>
                                      <w:color w:val="467886"/>
                                      <w:sz w:val="24"/>
                                      <w:u w:val="single"/>
                                    </w:rPr>
                                    <w:t xml:space="preserve">Come </w:t>
                                  </w:r>
                                  <w:proofErr w:type="gramStart"/>
                                  <w:r>
                                    <w:rPr>
                                      <w:rFonts w:ascii="Arial" w:eastAsia="Arial" w:hAnsi="Arial" w:cs="Arial"/>
                                      <w:b/>
                                      <w:i/>
                                      <w:color w:val="467886"/>
                                      <w:sz w:val="24"/>
                                      <w:u w:val="single"/>
                                    </w:rPr>
                                    <w:t>From</w:t>
                                  </w:r>
                                  <w:proofErr w:type="gramEnd"/>
                                  <w:r>
                                    <w:rPr>
                                      <w:rFonts w:ascii="Arial" w:eastAsia="Arial" w:hAnsi="Arial" w:cs="Arial"/>
                                      <w:b/>
                                      <w:i/>
                                      <w:color w:val="467886"/>
                                      <w:sz w:val="24"/>
                                      <w:u w:val="single"/>
                                    </w:rPr>
                                    <w:t xml:space="preserve"> Away</w:t>
                                  </w:r>
                                  <w:r>
                                    <w:rPr>
                                      <w:rFonts w:ascii="Arial" w:eastAsia="Arial" w:hAnsi="Arial" w:cs="Arial"/>
                                      <w:color w:val="000000"/>
                                      <w:sz w:val="24"/>
                                    </w:rPr>
                                    <w:t xml:space="preserve"> runs from May 28 to July 26, 2026, at the Stanley BFL CANADA Stage, 2750 Granville Street, Vancouver. Tickets from $39. More info at </w:t>
                                  </w:r>
                                  <w:r>
                                    <w:rPr>
                                      <w:rFonts w:ascii="Arial" w:eastAsia="Arial" w:hAnsi="Arial" w:cs="Arial"/>
                                      <w:color w:val="000000"/>
                                      <w:sz w:val="24"/>
                                      <w:u w:val="single"/>
                                    </w:rPr>
                                    <w:t>artsclub.com</w:t>
                                  </w:r>
                                  <w:r>
                                    <w:rPr>
                                      <w:rFonts w:ascii="Arial" w:eastAsia="Arial" w:hAnsi="Arial" w:cs="Arial"/>
                                      <w:color w:val="000000"/>
                                      <w:sz w:val="2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7943E4" id="Rectangle 1" o:spid="_x0000_s1026" style="position:absolute;margin-left:-5.2pt;margin-top:19.05pt;width:483pt;height: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fWDwIAAD8EAAAOAAAAZHJzL2Uyb0RvYy54bWysU9uO2jAQfa/Uf7D8XpJQWJaIsKqWUlVa&#10;dZG2/YDBsYkl32obEv6+Y0OBbStVqpoHZ2yPz5w5M7N4GLQiB+6DtKah1aikhBtmW2l2Df32df3u&#10;npIQwbSgrOENPfJAH5Zv3yx6V/Ox7axquScIYkLdu4Z2Mbq6KALruIYwso4bvBTWa4i49bui9dAj&#10;ulbFuCzvit761nnLeAh4ujpd0mXGF4Kz+CxE4JGohiK3mFef121ai+UC6p0H10l2pgH/wEKDNBj0&#10;ArWCCGTv5W9QWjJvgxVxxKwurBCS8ZwDZlOVv2Tz0oHjORcUJ7iLTOH/wbIvhxe38ShD70Id0ExZ&#10;DMLr9Ed+ZMhiHS9i8SEShod31ftJVaKmDO/ms9kcbYQprq+dD/ETt5oko6Eei5E1gsNTiCfXny4p&#10;WLBKtmupVN743fZReXIALNw6f2f0V27KkB6jT8dT5AHYP0JBRFO7tqHB7HK8Vy/CLXCZvz8BJ2Ir&#10;CN2JQEZIblBrGbFhldQNvb+8hrrj0H40LYlHh11usNdpYhY0JYrjZKCRn0eQ6u9+KKIyqOW1JsmK&#10;w3ZAkGRubXvceBIcW0tk+gQhbsBj51YYFrsZA37fg0cS6rPBdplXkyRRzJvJdJbq5m9vtrc3YFhn&#10;cUhQyZP5GPPIpPyN/bCPVshcwCuVM1ns0twC54lKY3C7z17XuV/+AAAA//8DAFBLAwQUAAYACAAA&#10;ACEA6p1/Md4AAAAKAQAADwAAAGRycy9kb3ducmV2LnhtbEyPy07DMBBF90j8gzVIbFDrpKWlDXEq&#10;iMQSJFI+wI2HJMIeR7Hz4O8ZVrAc3aN7z+SnxVkx4RA6TwrSdQICqfamo0bBx/lldQARoiajrSdU&#10;8I0BTsX1Va4z42d6x6mKjeASCplW0MbYZ1KGukWnw9r3SJx9+sHpyOfQSDPomcudlZsk2UunO+KF&#10;VvdYtlh/VaNTcA7brkRbPYRpql6fy/HOzfpNqdub5ekRRMQl/sHwq8/qULDTxY9kgrAKVmlyz6iC&#10;7SEFwcBxt9uDuDB53KQgi1z+f6H4AQAA//8DAFBLAQItABQABgAIAAAAIQC2gziS/gAAAOEBAAAT&#10;AAAAAAAAAAAAAAAAAAAAAABbQ29udGVudF9UeXBlc10ueG1sUEsBAi0AFAAGAAgAAAAhADj9If/W&#10;AAAAlAEAAAsAAAAAAAAAAAAAAAAALwEAAF9yZWxzLy5yZWxzUEsBAi0AFAAGAAgAAAAhAE5OB9YP&#10;AgAAPwQAAA4AAAAAAAAAAAAAAAAALgIAAGRycy9lMm9Eb2MueG1sUEsBAi0AFAAGAAgAAAAhAOqd&#10;fzHeAAAACgEAAA8AAAAAAAAAAAAAAAAAaQQAAGRycy9kb3ducmV2LnhtbFBLBQYAAAAABAAEAPMA&#10;AAB0BQAAAAA=&#10;">
                      <v:stroke startarrowwidth="narrow" startarrowlength="short" endarrowwidth="narrow" endarrowlength="short"/>
                      <v:textbox inset="2.53958mm,1.2694mm,2.53958mm,1.2694mm">
                        <w:txbxContent>
                          <w:p w14:paraId="5593599E" w14:textId="77777777" w:rsidR="003B1D2A" w:rsidRDefault="005D56AB" w:rsidP="00D960EE">
                            <w:pPr>
                              <w:spacing w:line="258" w:lineRule="auto"/>
                              <w:ind w:right="109"/>
                              <w:textDirection w:val="btLr"/>
                            </w:pPr>
                            <w:r>
                              <w:rPr>
                                <w:rFonts w:ascii="Arial" w:eastAsia="Arial" w:hAnsi="Arial" w:cs="Arial"/>
                                <w:b/>
                                <w:color w:val="000000"/>
                                <w:sz w:val="24"/>
                              </w:rPr>
                              <w:t>IN BRIEF</w:t>
                            </w:r>
                            <w:r>
                              <w:rPr>
                                <w:rFonts w:ascii="Arial" w:eastAsia="Arial" w:hAnsi="Arial" w:cs="Arial"/>
                                <w:color w:val="000000"/>
                                <w:sz w:val="24"/>
                              </w:rPr>
                              <w:t xml:space="preserve"> – The Arts Club Theatre Company, in partnership with Citadel </w:t>
                            </w:r>
                            <w:proofErr w:type="gramStart"/>
                            <w:r>
                              <w:rPr>
                                <w:rFonts w:ascii="Arial" w:eastAsia="Arial" w:hAnsi="Arial" w:cs="Arial"/>
                                <w:color w:val="000000"/>
                                <w:sz w:val="24"/>
                              </w:rPr>
                              <w:t>Theatre,  production</w:t>
                            </w:r>
                            <w:proofErr w:type="gramEnd"/>
                            <w:r>
                              <w:rPr>
                                <w:rFonts w:ascii="Arial" w:eastAsia="Arial" w:hAnsi="Arial" w:cs="Arial"/>
                                <w:color w:val="000000"/>
                                <w:sz w:val="24"/>
                              </w:rPr>
                              <w:t xml:space="preserve"> of </w:t>
                            </w:r>
                            <w:r>
                              <w:rPr>
                                <w:rFonts w:ascii="Arial" w:eastAsia="Arial" w:hAnsi="Arial" w:cs="Arial"/>
                                <w:b/>
                                <w:i/>
                                <w:color w:val="467886"/>
                                <w:sz w:val="24"/>
                                <w:u w:val="single"/>
                              </w:rPr>
                              <w:t xml:space="preserve">Come </w:t>
                            </w:r>
                            <w:proofErr w:type="gramStart"/>
                            <w:r>
                              <w:rPr>
                                <w:rFonts w:ascii="Arial" w:eastAsia="Arial" w:hAnsi="Arial" w:cs="Arial"/>
                                <w:b/>
                                <w:i/>
                                <w:color w:val="467886"/>
                                <w:sz w:val="24"/>
                                <w:u w:val="single"/>
                              </w:rPr>
                              <w:t>From</w:t>
                            </w:r>
                            <w:proofErr w:type="gramEnd"/>
                            <w:r>
                              <w:rPr>
                                <w:rFonts w:ascii="Arial" w:eastAsia="Arial" w:hAnsi="Arial" w:cs="Arial"/>
                                <w:b/>
                                <w:i/>
                                <w:color w:val="467886"/>
                                <w:sz w:val="24"/>
                                <w:u w:val="single"/>
                              </w:rPr>
                              <w:t xml:space="preserve"> Away</w:t>
                            </w:r>
                            <w:r>
                              <w:rPr>
                                <w:rFonts w:ascii="Arial" w:eastAsia="Arial" w:hAnsi="Arial" w:cs="Arial"/>
                                <w:color w:val="000000"/>
                                <w:sz w:val="24"/>
                              </w:rPr>
                              <w:t xml:space="preserve"> runs from May 28 to July 26, 2026, at the Stanley BFL CANADA Stage, 2750 Granville Street, Vancouver. Tickets from $39. More info at </w:t>
                            </w:r>
                            <w:r>
                              <w:rPr>
                                <w:rFonts w:ascii="Arial" w:eastAsia="Arial" w:hAnsi="Arial" w:cs="Arial"/>
                                <w:color w:val="000000"/>
                                <w:sz w:val="24"/>
                                <w:u w:val="single"/>
                              </w:rPr>
                              <w:t>artsclub.com</w:t>
                            </w:r>
                            <w:r>
                              <w:rPr>
                                <w:rFonts w:ascii="Arial" w:eastAsia="Arial" w:hAnsi="Arial" w:cs="Arial"/>
                                <w:color w:val="000000"/>
                                <w:sz w:val="24"/>
                              </w:rPr>
                              <w:t>.</w:t>
                            </w:r>
                          </w:p>
                        </w:txbxContent>
                      </v:textbox>
                      <w10:wrap type="topAndBottom"/>
                    </v:rect>
                  </w:pict>
                </mc:Fallback>
              </mc:AlternateContent>
            </w:r>
          </w:p>
          <w:p w14:paraId="00000012" w14:textId="3A048538" w:rsidR="003B1D2A" w:rsidRPr="00D960EE" w:rsidRDefault="003B1D2A" w:rsidP="00D960EE">
            <w:pPr>
              <w:rPr>
                <w:rFonts w:ascii="Arial" w:eastAsia="Arial" w:hAnsi="Arial" w:cs="Arial"/>
                <w:b/>
                <w:bCs/>
                <w:sz w:val="24"/>
                <w:szCs w:val="24"/>
              </w:rPr>
            </w:pPr>
          </w:p>
          <w:p w14:paraId="00000014" w14:textId="5F93622C"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APRIL 2</w:t>
            </w:r>
            <w:r w:rsidR="00D960EE" w:rsidRPr="00D960EE">
              <w:rPr>
                <w:rFonts w:ascii="Arial" w:eastAsia="Arial" w:hAnsi="Arial" w:cs="Arial"/>
                <w:b/>
                <w:bCs/>
                <w:sz w:val="24"/>
                <w:szCs w:val="24"/>
              </w:rPr>
              <w:t>3</w:t>
            </w:r>
            <w:r w:rsidRPr="00D960EE">
              <w:rPr>
                <w:rFonts w:ascii="Arial" w:eastAsia="Arial" w:hAnsi="Arial" w:cs="Arial"/>
                <w:b/>
                <w:bCs/>
                <w:sz w:val="24"/>
                <w:szCs w:val="24"/>
              </w:rPr>
              <w:t xml:space="preserve">, 2026, VANCOUVER, B.C./ / The traditional territories of the </w:t>
            </w:r>
            <w:proofErr w:type="spellStart"/>
            <w:r w:rsidRPr="00D960EE">
              <w:rPr>
                <w:rFonts w:ascii="Arial" w:eastAsia="Arial" w:hAnsi="Arial" w:cs="Arial"/>
                <w:b/>
                <w:bCs/>
                <w:sz w:val="24"/>
                <w:szCs w:val="24"/>
              </w:rPr>
              <w:t>xʷm</w:t>
            </w:r>
            <w:r w:rsidRPr="00D960EE">
              <w:rPr>
                <w:rFonts w:ascii="Arial" w:eastAsia="Arial" w:hAnsi="Arial" w:cs="Arial"/>
                <w:b/>
                <w:bCs/>
                <w:sz w:val="24"/>
                <w:szCs w:val="24"/>
              </w:rPr>
              <w:t>ə</w:t>
            </w:r>
            <w:r w:rsidRPr="00D960EE">
              <w:rPr>
                <w:rFonts w:ascii="Arial" w:eastAsia="Arial" w:hAnsi="Arial" w:cs="Arial"/>
                <w:b/>
                <w:bCs/>
                <w:sz w:val="24"/>
                <w:szCs w:val="24"/>
              </w:rPr>
              <w:t>θkʷ</w:t>
            </w:r>
            <w:r w:rsidRPr="00D960EE">
              <w:rPr>
                <w:rFonts w:ascii="Arial" w:eastAsia="Arial" w:hAnsi="Arial" w:cs="Arial"/>
                <w:b/>
                <w:bCs/>
                <w:sz w:val="24"/>
                <w:szCs w:val="24"/>
              </w:rPr>
              <w:t>ə</w:t>
            </w:r>
            <w:r w:rsidRPr="00D960EE">
              <w:rPr>
                <w:rFonts w:ascii="Arial" w:eastAsia="Arial" w:hAnsi="Arial" w:cs="Arial"/>
                <w:b/>
                <w:bCs/>
                <w:sz w:val="24"/>
                <w:szCs w:val="24"/>
              </w:rPr>
              <w:t>y̓</w:t>
            </w:r>
            <w:r w:rsidRPr="00D960EE">
              <w:rPr>
                <w:rFonts w:ascii="Arial" w:eastAsia="Arial" w:hAnsi="Arial" w:cs="Arial"/>
                <w:b/>
                <w:bCs/>
                <w:sz w:val="24"/>
                <w:szCs w:val="24"/>
              </w:rPr>
              <w:t>ə</w:t>
            </w:r>
            <w:r w:rsidRPr="00D960EE">
              <w:rPr>
                <w:rFonts w:ascii="Arial" w:eastAsia="Arial" w:hAnsi="Arial" w:cs="Arial"/>
                <w:b/>
                <w:bCs/>
                <w:sz w:val="24"/>
                <w:szCs w:val="24"/>
              </w:rPr>
              <w:t>m</w:t>
            </w:r>
            <w:proofErr w:type="spellEnd"/>
            <w:r w:rsidRPr="00D960EE">
              <w:rPr>
                <w:rFonts w:ascii="Arial" w:eastAsia="Arial" w:hAnsi="Arial" w:cs="Arial"/>
                <w:b/>
                <w:bCs/>
                <w:sz w:val="24"/>
                <w:szCs w:val="24"/>
              </w:rPr>
              <w:t>, S</w:t>
            </w:r>
            <w:r w:rsidRPr="00D960EE">
              <w:rPr>
                <w:rFonts w:ascii="Arial" w:eastAsia="Arial" w:hAnsi="Arial" w:cs="Arial"/>
                <w:b/>
                <w:bCs/>
                <w:sz w:val="24"/>
                <w:szCs w:val="24"/>
              </w:rPr>
              <w:t>ḵ</w:t>
            </w:r>
            <w:r w:rsidRPr="00D960EE">
              <w:rPr>
                <w:rFonts w:ascii="Arial" w:eastAsia="Arial" w:hAnsi="Arial" w:cs="Arial"/>
                <w:b/>
                <w:bCs/>
                <w:sz w:val="24"/>
                <w:szCs w:val="24"/>
              </w:rPr>
              <w:t xml:space="preserve">wx̱wú7mesh and </w:t>
            </w:r>
            <w:proofErr w:type="spellStart"/>
            <w:r w:rsidRPr="00D960EE">
              <w:rPr>
                <w:rFonts w:ascii="Arial" w:eastAsia="Arial" w:hAnsi="Arial" w:cs="Arial"/>
                <w:b/>
                <w:bCs/>
                <w:sz w:val="24"/>
                <w:szCs w:val="24"/>
              </w:rPr>
              <w:t>s</w:t>
            </w:r>
            <w:r w:rsidRPr="00D960EE">
              <w:rPr>
                <w:rFonts w:ascii="Arial" w:eastAsia="Arial" w:hAnsi="Arial" w:cs="Arial"/>
                <w:b/>
                <w:bCs/>
                <w:sz w:val="24"/>
                <w:szCs w:val="24"/>
              </w:rPr>
              <w:t>ə</w:t>
            </w:r>
            <w:r w:rsidRPr="00D960EE">
              <w:rPr>
                <w:rFonts w:ascii="Arial" w:eastAsia="Arial" w:hAnsi="Arial" w:cs="Arial"/>
                <w:b/>
                <w:bCs/>
                <w:sz w:val="24"/>
                <w:szCs w:val="24"/>
              </w:rPr>
              <w:t>lilw</w:t>
            </w:r>
            <w:r w:rsidRPr="00D960EE">
              <w:rPr>
                <w:rFonts w:ascii="Arial" w:eastAsia="Arial" w:hAnsi="Arial" w:cs="Arial"/>
                <w:b/>
                <w:bCs/>
                <w:sz w:val="24"/>
                <w:szCs w:val="24"/>
              </w:rPr>
              <w:t>ə</w:t>
            </w:r>
            <w:r w:rsidRPr="00D960EE">
              <w:rPr>
                <w:rFonts w:ascii="Arial" w:eastAsia="Arial" w:hAnsi="Arial" w:cs="Arial"/>
                <w:b/>
                <w:bCs/>
                <w:sz w:val="24"/>
                <w:szCs w:val="24"/>
              </w:rPr>
              <w:t>ta</w:t>
            </w:r>
            <w:r w:rsidRPr="00D960EE">
              <w:rPr>
                <w:rFonts w:ascii="Arial" w:eastAsia="Arial" w:hAnsi="Arial" w:cs="Arial"/>
                <w:b/>
                <w:bCs/>
                <w:sz w:val="24"/>
                <w:szCs w:val="24"/>
              </w:rPr>
              <w:t>ɬ</w:t>
            </w:r>
            <w:proofErr w:type="spellEnd"/>
            <w:r w:rsidRPr="00D960EE">
              <w:rPr>
                <w:rFonts w:ascii="Arial" w:eastAsia="Arial" w:hAnsi="Arial" w:cs="Arial"/>
                <w:b/>
                <w:bCs/>
                <w:sz w:val="24"/>
                <w:szCs w:val="24"/>
              </w:rPr>
              <w:t xml:space="preserve"> Nations </w:t>
            </w:r>
            <w:r w:rsidRPr="00D960EE">
              <w:rPr>
                <w:rFonts w:ascii="Arial" w:eastAsia="Arial" w:hAnsi="Arial" w:cs="Arial"/>
                <w:sz w:val="24"/>
                <w:szCs w:val="24"/>
              </w:rPr>
              <w:t xml:space="preserve">– The </w:t>
            </w:r>
            <w:hyperlink r:id="rId7" w:history="1">
              <w:r w:rsidRPr="00D960EE">
                <w:rPr>
                  <w:rStyle w:val="Hyperlink"/>
                  <w:rFonts w:ascii="Arial" w:eastAsia="Arial" w:hAnsi="Arial" w:cs="Arial"/>
                  <w:color w:val="auto"/>
                  <w:sz w:val="24"/>
                  <w:szCs w:val="24"/>
                </w:rPr>
                <w:t>Arts</w:t>
              </w:r>
              <w:r w:rsidRPr="00D960EE">
                <w:rPr>
                  <w:rStyle w:val="Hyperlink"/>
                  <w:rFonts w:ascii="Arial" w:eastAsia="Arial" w:hAnsi="Arial" w:cs="Arial"/>
                  <w:color w:val="auto"/>
                  <w:sz w:val="24"/>
                  <w:szCs w:val="24"/>
                </w:rPr>
                <w:t xml:space="preserve"> Club Theatre Company</w:t>
              </w:r>
            </w:hyperlink>
            <w:r w:rsidRPr="00D960EE">
              <w:rPr>
                <w:rFonts w:ascii="Arial" w:eastAsia="Arial" w:hAnsi="Arial" w:cs="Arial"/>
                <w:sz w:val="24"/>
                <w:szCs w:val="24"/>
              </w:rPr>
              <w:t xml:space="preserve">, in partnership with the Citadel Theatre, production of </w:t>
            </w:r>
            <w:hyperlink r:id="rId8">
              <w:r w:rsidRPr="00D960EE">
                <w:rPr>
                  <w:rFonts w:ascii="Arial" w:eastAsia="Arial" w:hAnsi="Arial" w:cs="Arial"/>
                  <w:b/>
                  <w:bCs/>
                  <w:i/>
                  <w:iCs/>
                  <w:sz w:val="24"/>
                  <w:szCs w:val="24"/>
                  <w:u w:val="single"/>
                </w:rPr>
                <w:t xml:space="preserve">Come </w:t>
              </w:r>
              <w:proofErr w:type="gramStart"/>
              <w:r w:rsidRPr="00D960EE">
                <w:rPr>
                  <w:rFonts w:ascii="Arial" w:eastAsia="Arial" w:hAnsi="Arial" w:cs="Arial"/>
                  <w:b/>
                  <w:bCs/>
                  <w:i/>
                  <w:iCs/>
                  <w:sz w:val="24"/>
                  <w:szCs w:val="24"/>
                  <w:u w:val="single"/>
                </w:rPr>
                <w:t>From</w:t>
              </w:r>
              <w:proofErr w:type="gramEnd"/>
              <w:r w:rsidRPr="00D960EE">
                <w:rPr>
                  <w:rFonts w:ascii="Arial" w:eastAsia="Arial" w:hAnsi="Arial" w:cs="Arial"/>
                  <w:b/>
                  <w:bCs/>
                  <w:i/>
                  <w:iCs/>
                  <w:sz w:val="24"/>
                  <w:szCs w:val="24"/>
                  <w:u w:val="single"/>
                </w:rPr>
                <w:t xml:space="preserve"> Away</w:t>
              </w:r>
            </w:hyperlink>
            <w:r w:rsidRPr="00D960EE">
              <w:rPr>
                <w:rFonts w:ascii="Arial" w:eastAsia="Arial" w:hAnsi="Arial" w:cs="Arial"/>
                <w:sz w:val="24"/>
                <w:szCs w:val="24"/>
              </w:rPr>
              <w:t xml:space="preserve"> runs from May 28 to July 26, 2026, at the Stanley BFL CANADA Stage. Inspired by true events, </w:t>
            </w:r>
            <w:r w:rsidRPr="00D960EE">
              <w:rPr>
                <w:rFonts w:ascii="Arial" w:eastAsia="Arial" w:hAnsi="Arial" w:cs="Arial"/>
                <w:i/>
                <w:iCs/>
                <w:sz w:val="24"/>
                <w:szCs w:val="24"/>
              </w:rPr>
              <w:t xml:space="preserve">Come </w:t>
            </w:r>
            <w:proofErr w:type="gramStart"/>
            <w:r w:rsidRPr="00D960EE">
              <w:rPr>
                <w:rFonts w:ascii="Arial" w:eastAsia="Arial" w:hAnsi="Arial" w:cs="Arial"/>
                <w:i/>
                <w:iCs/>
                <w:sz w:val="24"/>
                <w:szCs w:val="24"/>
              </w:rPr>
              <w:t>From</w:t>
            </w:r>
            <w:proofErr w:type="gramEnd"/>
            <w:r w:rsidRPr="00D960EE">
              <w:rPr>
                <w:rFonts w:ascii="Arial" w:eastAsia="Arial" w:hAnsi="Arial" w:cs="Arial"/>
                <w:i/>
                <w:iCs/>
                <w:sz w:val="24"/>
                <w:szCs w:val="24"/>
              </w:rPr>
              <w:t xml:space="preserve"> Away </w:t>
            </w:r>
            <w:r w:rsidRPr="00D960EE">
              <w:rPr>
                <w:rFonts w:ascii="Arial" w:eastAsia="Arial" w:hAnsi="Arial" w:cs="Arial"/>
                <w:sz w:val="24"/>
                <w:szCs w:val="24"/>
              </w:rPr>
              <w:t>is a Tony A</w:t>
            </w:r>
            <w:r w:rsidRPr="00D960EE">
              <w:rPr>
                <w:rFonts w:ascii="Arial" w:eastAsia="Arial" w:hAnsi="Arial" w:cs="Arial"/>
                <w:sz w:val="24"/>
                <w:szCs w:val="24"/>
              </w:rPr>
              <w:t>ward–</w:t>
            </w:r>
            <w:r w:rsidRPr="00D960EE">
              <w:rPr>
                <w:rFonts w:ascii="Arial" w:eastAsia="Arial" w:hAnsi="Arial" w:cs="Arial"/>
                <w:sz w:val="24"/>
                <w:szCs w:val="24"/>
              </w:rPr>
              <w:t xml:space="preserve">nominated musical phenomenon by Canadian writers </w:t>
            </w:r>
            <w:r w:rsidRPr="00D960EE">
              <w:rPr>
                <w:rFonts w:ascii="Arial" w:eastAsia="Arial" w:hAnsi="Arial" w:cs="Arial"/>
                <w:b/>
                <w:bCs/>
                <w:sz w:val="24"/>
                <w:szCs w:val="24"/>
              </w:rPr>
              <w:t>Irene Sankoff</w:t>
            </w:r>
            <w:r w:rsidRPr="00D960EE">
              <w:rPr>
                <w:rFonts w:ascii="Arial" w:eastAsia="Arial" w:hAnsi="Arial" w:cs="Arial"/>
                <w:sz w:val="24"/>
                <w:szCs w:val="24"/>
              </w:rPr>
              <w:t xml:space="preserve"> and </w:t>
            </w:r>
            <w:r w:rsidRPr="00D960EE">
              <w:rPr>
                <w:rFonts w:ascii="Arial" w:eastAsia="Arial" w:hAnsi="Arial" w:cs="Arial"/>
                <w:b/>
                <w:bCs/>
                <w:sz w:val="24"/>
                <w:szCs w:val="24"/>
              </w:rPr>
              <w:t>David Hein</w:t>
            </w:r>
            <w:r w:rsidRPr="00D960EE">
              <w:rPr>
                <w:rFonts w:ascii="Arial" w:eastAsia="Arial" w:hAnsi="Arial" w:cs="Arial"/>
                <w:sz w:val="24"/>
                <w:szCs w:val="24"/>
              </w:rPr>
              <w:t xml:space="preserve">. </w:t>
            </w:r>
            <w:r w:rsidRPr="00D960EE">
              <w:rPr>
                <w:rFonts w:ascii="Arial" w:eastAsia="Arial" w:hAnsi="Arial" w:cs="Arial"/>
                <w:sz w:val="24"/>
                <w:szCs w:val="24"/>
              </w:rPr>
              <w:t>T</w:t>
            </w:r>
            <w:r w:rsidRPr="00D960EE">
              <w:rPr>
                <w:rFonts w:ascii="Arial" w:eastAsia="Arial" w:hAnsi="Arial" w:cs="Arial"/>
                <w:sz w:val="24"/>
                <w:szCs w:val="24"/>
              </w:rPr>
              <w:t>his Western Canadian premiere is directed by the Arts Club</w:t>
            </w:r>
            <w:r w:rsidRPr="00D960EE">
              <w:rPr>
                <w:rFonts w:ascii="Arial" w:eastAsia="Arial" w:hAnsi="Arial" w:cs="Arial"/>
                <w:sz w:val="24"/>
                <w:szCs w:val="24"/>
              </w:rPr>
              <w:t xml:space="preserve">’s </w:t>
            </w:r>
            <w:r w:rsidRPr="00D960EE">
              <w:rPr>
                <w:rFonts w:ascii="Arial" w:eastAsia="Arial" w:hAnsi="Arial" w:cs="Arial"/>
                <w:sz w:val="24"/>
                <w:szCs w:val="24"/>
              </w:rPr>
              <w:t xml:space="preserve">Artistic Director </w:t>
            </w:r>
            <w:r w:rsidRPr="00D960EE">
              <w:rPr>
                <w:rFonts w:ascii="Arial" w:eastAsia="Arial" w:hAnsi="Arial" w:cs="Arial"/>
                <w:b/>
                <w:bCs/>
                <w:sz w:val="24"/>
                <w:szCs w:val="24"/>
              </w:rPr>
              <w:t xml:space="preserve">Ashlie Corcoran </w:t>
            </w:r>
            <w:r w:rsidRPr="00D960EE">
              <w:rPr>
                <w:rFonts w:ascii="Arial" w:eastAsia="Arial" w:hAnsi="Arial" w:cs="Arial"/>
                <w:sz w:val="24"/>
                <w:szCs w:val="24"/>
              </w:rPr>
              <w:t xml:space="preserve">and marks one of the first non-replica productions of the beloved musical following its acclaimed Broadway and international runs. </w:t>
            </w:r>
          </w:p>
          <w:p w14:paraId="00000015" w14:textId="77777777" w:rsidR="003B1D2A" w:rsidRPr="00D960EE" w:rsidRDefault="003B1D2A" w:rsidP="00D960EE">
            <w:pPr>
              <w:rPr>
                <w:rFonts w:ascii="Arial" w:eastAsia="Arial" w:hAnsi="Arial" w:cs="Arial"/>
                <w:sz w:val="24"/>
                <w:szCs w:val="24"/>
              </w:rPr>
            </w:pPr>
          </w:p>
          <w:p w14:paraId="00000016"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highlight w:val="white"/>
              </w:rPr>
              <w:t>On September 11, 2001, the world stopped</w:t>
            </w:r>
            <w:r w:rsidRPr="00D960EE">
              <w:rPr>
                <w:rFonts w:ascii="Arial" w:eastAsia="Arial" w:hAnsi="Arial" w:cs="Arial"/>
                <w:sz w:val="24"/>
                <w:szCs w:val="24"/>
              </w:rPr>
              <w:t xml:space="preserve"> and the population of</w:t>
            </w:r>
            <w:r w:rsidRPr="00D960EE">
              <w:rPr>
                <w:rFonts w:ascii="Arial" w:eastAsia="Arial" w:hAnsi="Arial" w:cs="Arial"/>
                <w:sz w:val="24"/>
                <w:szCs w:val="24"/>
              </w:rPr>
              <w:t xml:space="preserve"> </w:t>
            </w:r>
            <w:r w:rsidRPr="00D960EE">
              <w:rPr>
                <w:rFonts w:ascii="Arial" w:eastAsia="Arial" w:hAnsi="Arial" w:cs="Arial"/>
                <w:sz w:val="24"/>
                <w:szCs w:val="24"/>
              </w:rPr>
              <w:t>Gander, Newfoundland, doubled</w:t>
            </w:r>
            <w:r w:rsidRPr="00D960EE">
              <w:rPr>
                <w:rFonts w:ascii="Arial" w:eastAsia="Arial" w:hAnsi="Arial" w:cs="Arial"/>
                <w:sz w:val="24"/>
                <w:szCs w:val="24"/>
                <w:highlight w:val="white"/>
              </w:rPr>
              <w:t xml:space="preserve">. </w:t>
            </w:r>
            <w:r w:rsidRPr="00D960EE">
              <w:rPr>
                <w:rFonts w:ascii="Arial" w:eastAsia="Arial" w:hAnsi="Arial" w:cs="Arial"/>
                <w:i/>
                <w:iCs/>
                <w:sz w:val="24"/>
                <w:szCs w:val="24"/>
                <w:highlight w:val="white"/>
              </w:rPr>
              <w:t xml:space="preserve">Come From Away </w:t>
            </w:r>
            <w:r w:rsidRPr="00D960EE">
              <w:rPr>
                <w:rFonts w:ascii="Arial" w:eastAsia="Arial" w:hAnsi="Arial" w:cs="Arial"/>
                <w:sz w:val="24"/>
                <w:szCs w:val="24"/>
                <w:highlight w:val="white"/>
              </w:rPr>
              <w:t xml:space="preserve">tells the </w:t>
            </w:r>
            <w:r w:rsidRPr="00D960EE">
              <w:rPr>
                <w:rFonts w:ascii="Arial" w:eastAsia="Arial" w:hAnsi="Arial" w:cs="Arial"/>
                <w:sz w:val="24"/>
                <w:szCs w:val="24"/>
                <w:highlight w:val="white"/>
              </w:rPr>
              <w:t>remarkable true story of 38 grounded flights</w:t>
            </w:r>
            <w:r w:rsidRPr="00D960EE">
              <w:rPr>
                <w:rFonts w:ascii="Arial" w:eastAsia="Arial" w:hAnsi="Arial" w:cs="Arial"/>
                <w:sz w:val="24"/>
                <w:szCs w:val="24"/>
                <w:highlight w:val="white"/>
              </w:rPr>
              <w:t xml:space="preserve">, </w:t>
            </w:r>
            <w:r w:rsidRPr="00D960EE">
              <w:rPr>
                <w:rFonts w:ascii="Arial" w:eastAsia="Arial" w:hAnsi="Arial" w:cs="Arial"/>
                <w:sz w:val="24"/>
                <w:szCs w:val="24"/>
                <w:highlight w:val="white"/>
              </w:rPr>
              <w:t xml:space="preserve">7,000 stranded passengers and </w:t>
            </w:r>
            <w:r w:rsidRPr="00D960EE">
              <w:rPr>
                <w:rFonts w:ascii="Arial" w:eastAsia="Arial" w:hAnsi="Arial" w:cs="Arial"/>
                <w:sz w:val="24"/>
                <w:szCs w:val="24"/>
                <w:highlight w:val="white"/>
              </w:rPr>
              <w:t xml:space="preserve">the small town that takes them in with open hearts and homes. </w:t>
            </w:r>
            <w:r w:rsidRPr="00D960EE">
              <w:rPr>
                <w:rFonts w:ascii="Arial" w:eastAsia="Arial" w:hAnsi="Arial" w:cs="Arial"/>
                <w:sz w:val="24"/>
                <w:szCs w:val="24"/>
              </w:rPr>
              <w:t>As cultures collide and tensions r</w:t>
            </w:r>
            <w:r w:rsidRPr="00D960EE">
              <w:rPr>
                <w:rFonts w:ascii="Arial" w:eastAsia="Arial" w:hAnsi="Arial" w:cs="Arial"/>
                <w:sz w:val="24"/>
                <w:szCs w:val="24"/>
              </w:rPr>
              <w:t>ise</w:t>
            </w:r>
            <w:r w:rsidRPr="00D960EE">
              <w:rPr>
                <w:rFonts w:ascii="Arial" w:eastAsia="Arial" w:hAnsi="Arial" w:cs="Arial"/>
                <w:sz w:val="24"/>
                <w:szCs w:val="24"/>
              </w:rPr>
              <w:t>, strangers bec</w:t>
            </w:r>
            <w:r w:rsidRPr="00D960EE">
              <w:rPr>
                <w:rFonts w:ascii="Arial" w:eastAsia="Arial" w:hAnsi="Arial" w:cs="Arial"/>
                <w:sz w:val="24"/>
                <w:szCs w:val="24"/>
              </w:rPr>
              <w:t>o</w:t>
            </w:r>
            <w:r w:rsidRPr="00D960EE">
              <w:rPr>
                <w:rFonts w:ascii="Arial" w:eastAsia="Arial" w:hAnsi="Arial" w:cs="Arial"/>
                <w:sz w:val="24"/>
                <w:szCs w:val="24"/>
              </w:rPr>
              <w:t xml:space="preserve">me friends, music </w:t>
            </w:r>
            <w:r w:rsidRPr="00D960EE">
              <w:rPr>
                <w:rFonts w:ascii="Arial" w:eastAsia="Arial" w:hAnsi="Arial" w:cs="Arial"/>
                <w:sz w:val="24"/>
                <w:szCs w:val="24"/>
              </w:rPr>
              <w:t>fills</w:t>
            </w:r>
            <w:r w:rsidRPr="00D960EE">
              <w:rPr>
                <w:rFonts w:ascii="Arial" w:eastAsia="Arial" w:hAnsi="Arial" w:cs="Arial"/>
                <w:sz w:val="24"/>
                <w:szCs w:val="24"/>
              </w:rPr>
              <w:t xml:space="preserve"> the air, and generosity </w:t>
            </w:r>
            <w:r w:rsidRPr="00D960EE">
              <w:rPr>
                <w:rFonts w:ascii="Arial" w:eastAsia="Arial" w:hAnsi="Arial" w:cs="Arial"/>
                <w:sz w:val="24"/>
                <w:szCs w:val="24"/>
              </w:rPr>
              <w:t>transforms</w:t>
            </w:r>
            <w:r w:rsidRPr="00D960EE">
              <w:rPr>
                <w:rFonts w:ascii="Arial" w:eastAsia="Arial" w:hAnsi="Arial" w:cs="Arial"/>
                <w:sz w:val="24"/>
                <w:szCs w:val="24"/>
              </w:rPr>
              <w:t xml:space="preserve"> fear into lasti</w:t>
            </w:r>
            <w:r w:rsidRPr="00D960EE">
              <w:rPr>
                <w:rFonts w:ascii="Arial" w:eastAsia="Arial" w:hAnsi="Arial" w:cs="Arial"/>
                <w:sz w:val="24"/>
                <w:szCs w:val="24"/>
              </w:rPr>
              <w:t>ng human</w:t>
            </w:r>
            <w:r w:rsidRPr="00D960EE">
              <w:rPr>
                <w:rFonts w:ascii="Arial" w:eastAsia="Arial" w:hAnsi="Arial" w:cs="Arial"/>
                <w:sz w:val="24"/>
                <w:szCs w:val="24"/>
              </w:rPr>
              <w:t>ity</w:t>
            </w:r>
            <w:r w:rsidRPr="00D960EE">
              <w:rPr>
                <w:rFonts w:ascii="Arial" w:eastAsia="Arial" w:hAnsi="Arial" w:cs="Arial"/>
                <w:sz w:val="24"/>
                <w:szCs w:val="24"/>
              </w:rPr>
              <w:t>.</w:t>
            </w:r>
          </w:p>
          <w:p w14:paraId="00000017" w14:textId="77777777" w:rsidR="003B1D2A" w:rsidRPr="00D960EE" w:rsidRDefault="003B1D2A" w:rsidP="00D960EE">
            <w:pPr>
              <w:rPr>
                <w:rFonts w:ascii="Arial" w:eastAsia="Arial" w:hAnsi="Arial" w:cs="Arial"/>
                <w:sz w:val="24"/>
                <w:szCs w:val="24"/>
              </w:rPr>
            </w:pPr>
          </w:p>
          <w:p w14:paraId="00000018" w14:textId="77777777" w:rsidR="003B1D2A" w:rsidRPr="00D960EE" w:rsidRDefault="005D56AB" w:rsidP="00D960EE">
            <w:pPr>
              <w:rPr>
                <w:rFonts w:ascii="Arial" w:eastAsia="Arial" w:hAnsi="Arial" w:cs="Arial"/>
                <w:sz w:val="24"/>
                <w:szCs w:val="24"/>
              </w:rPr>
            </w:pPr>
            <w:r w:rsidRPr="00D960EE">
              <w:rPr>
                <w:rFonts w:ascii="Arial" w:eastAsia="Arial" w:hAnsi="Arial" w:cs="Arial"/>
                <w:i/>
                <w:iCs/>
                <w:sz w:val="24"/>
                <w:szCs w:val="24"/>
              </w:rPr>
              <w:t>Come From Away</w:t>
            </w:r>
            <w:r w:rsidRPr="00D960EE">
              <w:rPr>
                <w:rFonts w:ascii="Arial" w:eastAsia="Arial" w:hAnsi="Arial" w:cs="Arial"/>
                <w:sz w:val="24"/>
                <w:szCs w:val="24"/>
              </w:rPr>
              <w:t xml:space="preserve"> is an exhilarating theatrical </w:t>
            </w:r>
            <w:r w:rsidRPr="00D960EE">
              <w:rPr>
                <w:rFonts w:ascii="Arial" w:eastAsia="Arial" w:hAnsi="Arial" w:cs="Arial"/>
                <w:sz w:val="24"/>
                <w:szCs w:val="24"/>
              </w:rPr>
              <w:t>event</w:t>
            </w:r>
            <w:r w:rsidRPr="00D960EE">
              <w:rPr>
                <w:rFonts w:ascii="Arial" w:eastAsia="Arial" w:hAnsi="Arial" w:cs="Arial"/>
                <w:sz w:val="24"/>
                <w:szCs w:val="24"/>
              </w:rPr>
              <w:t xml:space="preserve">, performed by a versatile ensemble </w:t>
            </w:r>
            <w:r w:rsidRPr="00D960EE">
              <w:rPr>
                <w:rFonts w:ascii="Arial" w:eastAsia="Arial" w:hAnsi="Arial" w:cs="Arial"/>
                <w:sz w:val="24"/>
                <w:szCs w:val="24"/>
              </w:rPr>
              <w:t xml:space="preserve">and featuring a dynamic score that blends folk, Celtic, and contemporary sound. </w:t>
            </w:r>
            <w:r w:rsidRPr="00D960EE">
              <w:rPr>
                <w:rFonts w:ascii="Arial" w:eastAsia="Arial" w:hAnsi="Arial" w:cs="Arial"/>
                <w:sz w:val="24"/>
                <w:szCs w:val="24"/>
              </w:rPr>
              <w:t xml:space="preserve">Teeming with undeniable Canadian charm and memorable songs, this </w:t>
            </w:r>
            <w:r w:rsidRPr="00D960EE">
              <w:rPr>
                <w:rFonts w:ascii="Arial" w:eastAsia="Arial" w:hAnsi="Arial" w:cs="Arial"/>
                <w:sz w:val="24"/>
                <w:szCs w:val="24"/>
              </w:rPr>
              <w:t>unmissable</w:t>
            </w:r>
            <w:r w:rsidRPr="00D960EE">
              <w:rPr>
                <w:rFonts w:ascii="Arial" w:eastAsia="Arial" w:hAnsi="Arial" w:cs="Arial"/>
                <w:sz w:val="24"/>
                <w:szCs w:val="24"/>
              </w:rPr>
              <w:t xml:space="preserve"> musical speaks to the inherent goodness in all of us.</w:t>
            </w:r>
          </w:p>
          <w:p w14:paraId="00000019" w14:textId="77777777" w:rsidR="003B1D2A" w:rsidRPr="00D960EE" w:rsidRDefault="003B1D2A" w:rsidP="00D960EE">
            <w:pPr>
              <w:rPr>
                <w:rFonts w:ascii="Arial" w:eastAsia="Arial" w:hAnsi="Arial" w:cs="Arial"/>
                <w:sz w:val="24"/>
                <w:szCs w:val="24"/>
              </w:rPr>
            </w:pPr>
          </w:p>
          <w:p w14:paraId="0000001A"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w:t>
            </w:r>
            <w:r w:rsidRPr="00D960EE">
              <w:rPr>
                <w:rFonts w:ascii="Arial" w:eastAsia="Arial" w:hAnsi="Arial" w:cs="Arial"/>
                <w:i/>
                <w:iCs/>
                <w:sz w:val="24"/>
                <w:szCs w:val="24"/>
              </w:rPr>
              <w:t xml:space="preserve">Come From Away </w:t>
            </w:r>
            <w:r w:rsidRPr="00D960EE">
              <w:rPr>
                <w:rFonts w:ascii="Arial" w:eastAsia="Arial" w:hAnsi="Arial" w:cs="Arial"/>
                <w:sz w:val="24"/>
                <w:szCs w:val="24"/>
              </w:rPr>
              <w:t xml:space="preserve">is an infectious show with a score that creates an emotionally powerful experience </w:t>
            </w:r>
            <w:r w:rsidRPr="00D960EE">
              <w:rPr>
                <w:rFonts w:ascii="Arial" w:eastAsia="Arial" w:hAnsi="Arial" w:cs="Arial"/>
                <w:sz w:val="24"/>
                <w:szCs w:val="24"/>
              </w:rPr>
              <w:t>and showcases what</w:t>
            </w:r>
            <w:r w:rsidRPr="00D960EE">
              <w:rPr>
                <w:rFonts w:ascii="Arial" w:eastAsia="Arial" w:hAnsi="Arial" w:cs="Arial"/>
                <w:sz w:val="24"/>
                <w:szCs w:val="24"/>
              </w:rPr>
              <w:t xml:space="preserve"> happens when we choose kindness in the face of fear,” said Corcoran. “This show is a celebration of the human spirit with its message of hope and compassion. With an exciting and fresh new approach, this production is about h</w:t>
            </w:r>
            <w:r w:rsidRPr="00D960EE">
              <w:rPr>
                <w:rFonts w:ascii="Arial" w:eastAsia="Arial" w:hAnsi="Arial" w:cs="Arial"/>
                <w:sz w:val="24"/>
                <w:szCs w:val="24"/>
              </w:rPr>
              <w:t xml:space="preserve">onouring </w:t>
            </w:r>
            <w:r w:rsidRPr="00D960EE">
              <w:rPr>
                <w:rFonts w:ascii="Arial" w:eastAsia="Arial" w:hAnsi="Arial" w:cs="Arial"/>
                <w:sz w:val="24"/>
                <w:szCs w:val="24"/>
              </w:rPr>
              <w:lastRenderedPageBreak/>
              <w:t xml:space="preserve">human </w:t>
            </w:r>
            <w:r w:rsidRPr="00D960EE">
              <w:rPr>
                <w:rFonts w:ascii="Arial" w:eastAsia="Arial" w:hAnsi="Arial" w:cs="Arial"/>
                <w:sz w:val="24"/>
                <w:szCs w:val="24"/>
              </w:rPr>
              <w:t>connection and the resilience of community—something that feels deeply important right now.”</w:t>
            </w:r>
          </w:p>
          <w:p w14:paraId="0000001B" w14:textId="77777777" w:rsidR="003B1D2A" w:rsidRPr="00D960EE" w:rsidRDefault="003B1D2A" w:rsidP="00D960EE">
            <w:pPr>
              <w:rPr>
                <w:rFonts w:ascii="Arial" w:eastAsia="Arial" w:hAnsi="Arial" w:cs="Arial"/>
                <w:sz w:val="24"/>
                <w:szCs w:val="24"/>
              </w:rPr>
            </w:pPr>
          </w:p>
          <w:p w14:paraId="0000001C" w14:textId="77777777" w:rsidR="003B1D2A" w:rsidRPr="00D960EE" w:rsidRDefault="005D56AB" w:rsidP="00D960EE">
            <w:pPr>
              <w:rPr>
                <w:rFonts w:ascii="Arial" w:eastAsia="Arial" w:hAnsi="Arial" w:cs="Arial"/>
                <w:sz w:val="24"/>
                <w:szCs w:val="24"/>
              </w:rPr>
            </w:pPr>
            <w:r w:rsidRPr="00D960EE">
              <w:rPr>
                <w:rFonts w:ascii="Arial" w:eastAsia="Arial" w:hAnsi="Arial" w:cs="Arial"/>
                <w:i/>
                <w:iCs/>
                <w:sz w:val="24"/>
                <w:szCs w:val="24"/>
              </w:rPr>
              <w:t>Come From Away</w:t>
            </w:r>
            <w:r w:rsidRPr="00D960EE">
              <w:rPr>
                <w:rFonts w:ascii="Arial" w:eastAsia="Arial" w:hAnsi="Arial" w:cs="Arial"/>
                <w:sz w:val="24"/>
                <w:szCs w:val="24"/>
              </w:rPr>
              <w:t xml:space="preserve"> has become one of the most revered musicals of the 21st century. It was the longest-running production in the history of the Gerald Schoenfeld Theatre on Broadway and earned 7 Tony Award nominations, including Best Musical (winning Best Direction); 4 Olivier Awards, including Best New Musical; and 5 Outer Critics Circle Awards. </w:t>
            </w:r>
            <w:r w:rsidRPr="00D960EE">
              <w:rPr>
                <w:rFonts w:ascii="Arial" w:eastAsia="Arial" w:hAnsi="Arial" w:cs="Arial"/>
                <w:sz w:val="24"/>
                <w:szCs w:val="24"/>
              </w:rPr>
              <w:t>Audiences can expect an</w:t>
            </w:r>
            <w:r w:rsidRPr="00D960EE">
              <w:rPr>
                <w:rFonts w:ascii="Arial" w:eastAsia="Arial" w:hAnsi="Arial" w:cs="Arial"/>
                <w:sz w:val="24"/>
                <w:szCs w:val="24"/>
              </w:rPr>
              <w:t xml:space="preserve"> unforget</w:t>
            </w:r>
            <w:r w:rsidRPr="00D960EE">
              <w:rPr>
                <w:rFonts w:ascii="Arial" w:eastAsia="Arial" w:hAnsi="Arial" w:cs="Arial"/>
                <w:sz w:val="24"/>
                <w:szCs w:val="24"/>
              </w:rPr>
              <w:t xml:space="preserve">table experience watching this landmark Canadian musical. </w:t>
            </w:r>
          </w:p>
          <w:p w14:paraId="0000001D" w14:textId="77777777" w:rsidR="003B1D2A" w:rsidRPr="00D960EE" w:rsidRDefault="003B1D2A" w:rsidP="00D960EE">
            <w:pPr>
              <w:rPr>
                <w:rFonts w:ascii="Arial" w:eastAsia="Arial" w:hAnsi="Arial" w:cs="Arial"/>
                <w:sz w:val="24"/>
                <w:szCs w:val="24"/>
              </w:rPr>
            </w:pPr>
          </w:p>
          <w:p w14:paraId="0000001E"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xml:space="preserve">Following its Vancouver run, this co-production will travel to the Citadel Theatre in Edmonton </w:t>
            </w:r>
            <w:r w:rsidRPr="00D960EE">
              <w:rPr>
                <w:rFonts w:ascii="Arial" w:eastAsia="Arial" w:hAnsi="Arial" w:cs="Arial"/>
                <w:sz w:val="24"/>
                <w:szCs w:val="24"/>
              </w:rPr>
              <w:t>next spring</w:t>
            </w:r>
            <w:r w:rsidRPr="00D960EE">
              <w:rPr>
                <w:rFonts w:ascii="Arial" w:eastAsia="Arial" w:hAnsi="Arial" w:cs="Arial"/>
                <w:sz w:val="24"/>
                <w:szCs w:val="24"/>
              </w:rPr>
              <w:t>. “These co-productions give us an opportunity to collaborate and share work across regions and strengthen Canadian theatre</w:t>
            </w:r>
            <w:r w:rsidRPr="00D960EE">
              <w:rPr>
                <w:rFonts w:ascii="Arial" w:eastAsia="Arial" w:hAnsi="Arial" w:cs="Arial"/>
                <w:sz w:val="24"/>
                <w:szCs w:val="24"/>
              </w:rPr>
              <w:t>,</w:t>
            </w:r>
            <w:r w:rsidRPr="00D960EE">
              <w:rPr>
                <w:rFonts w:ascii="Arial" w:eastAsia="Arial" w:hAnsi="Arial" w:cs="Arial"/>
                <w:sz w:val="24"/>
                <w:szCs w:val="24"/>
              </w:rPr>
              <w:t>” Corcoran added.</w:t>
            </w:r>
          </w:p>
          <w:p w14:paraId="0000001F"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w:t>
            </w:r>
          </w:p>
          <w:p w14:paraId="00000020"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xml:space="preserve">The production begins at the Stanley BFL CANADA Stage on May 28 and runs until July 26, with opening night on June 3. Tickets from $39. Buy now at </w:t>
            </w:r>
            <w:hyperlink r:id="rId9">
              <w:r w:rsidRPr="00D960EE">
                <w:rPr>
                  <w:rFonts w:ascii="Arial" w:eastAsia="Arial" w:hAnsi="Arial" w:cs="Arial"/>
                  <w:sz w:val="24"/>
                  <w:szCs w:val="24"/>
                  <w:u w:val="single"/>
                </w:rPr>
                <w:t>ArtsClub.com</w:t>
              </w:r>
            </w:hyperlink>
            <w:r w:rsidRPr="00D960EE">
              <w:rPr>
                <w:rFonts w:ascii="Arial" w:eastAsia="Arial" w:hAnsi="Arial" w:cs="Arial"/>
                <w:sz w:val="24"/>
                <w:szCs w:val="24"/>
              </w:rPr>
              <w:t xml:space="preserve"> or through the Box Office Call Centre at 604.687.1644.</w:t>
            </w:r>
          </w:p>
          <w:p w14:paraId="00000021"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w:t>
            </w:r>
          </w:p>
          <w:p w14:paraId="00000023" w14:textId="744A01B4" w:rsidR="003B1D2A" w:rsidRPr="00D960EE" w:rsidRDefault="005D56AB" w:rsidP="00D960EE">
            <w:pPr>
              <w:rPr>
                <w:rFonts w:ascii="Arial" w:eastAsia="Arial" w:hAnsi="Arial" w:cs="Arial"/>
                <w:sz w:val="24"/>
                <w:szCs w:val="24"/>
              </w:rPr>
            </w:pPr>
            <w:r w:rsidRPr="00D960EE">
              <w:rPr>
                <w:rFonts w:ascii="Arial" w:eastAsia="Arial" w:hAnsi="Arial" w:cs="Arial"/>
                <w:i/>
                <w:iCs/>
                <w:sz w:val="24"/>
                <w:szCs w:val="24"/>
              </w:rPr>
              <w:t>Come From Away</w:t>
            </w:r>
            <w:r w:rsidRPr="00D960EE">
              <w:rPr>
                <w:rFonts w:ascii="Arial" w:eastAsia="Arial" w:hAnsi="Arial" w:cs="Arial"/>
                <w:sz w:val="24"/>
                <w:szCs w:val="24"/>
              </w:rPr>
              <w:t xml:space="preserve"> is presented through special arrangement with Music Theatre International (MTI). All authorized performance materials are also supplied by MTI. </w:t>
            </w:r>
            <w:hyperlink r:id="rId10">
              <w:r w:rsidRPr="00D960EE">
                <w:rPr>
                  <w:rFonts w:ascii="Arial" w:eastAsia="Arial" w:hAnsi="Arial" w:cs="Arial"/>
                  <w:sz w:val="24"/>
                  <w:szCs w:val="24"/>
                  <w:u w:val="single"/>
                </w:rPr>
                <w:t>www.mtishows.com</w:t>
              </w:r>
            </w:hyperlink>
            <w:r w:rsidRPr="00D960EE">
              <w:rPr>
                <w:rFonts w:ascii="Arial" w:eastAsia="Arial" w:hAnsi="Arial" w:cs="Arial"/>
                <w:sz w:val="24"/>
                <w:szCs w:val="24"/>
              </w:rPr>
              <w:t xml:space="preserve"> </w:t>
            </w:r>
          </w:p>
          <w:p w14:paraId="00000024" w14:textId="77777777" w:rsidR="003B1D2A" w:rsidRPr="00D960EE" w:rsidRDefault="003B1D2A" w:rsidP="00D960EE">
            <w:pPr>
              <w:rPr>
                <w:rFonts w:ascii="Arial" w:eastAsia="Arial" w:hAnsi="Arial" w:cs="Arial"/>
                <w:b/>
                <w:bCs/>
                <w:sz w:val="24"/>
                <w:szCs w:val="24"/>
              </w:rPr>
            </w:pPr>
          </w:p>
          <w:p w14:paraId="00000025" w14:textId="77777777"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SPECIAL PERFORMANCES</w:t>
            </w:r>
          </w:p>
          <w:p w14:paraId="00000026" w14:textId="77777777" w:rsidR="003B1D2A" w:rsidRPr="00D960EE" w:rsidRDefault="005D56AB" w:rsidP="00D960EE">
            <w:pPr>
              <w:rPr>
                <w:rFonts w:ascii="Arial" w:eastAsia="Arial" w:hAnsi="Arial" w:cs="Arial"/>
                <w:sz w:val="24"/>
                <w:szCs w:val="24"/>
              </w:rPr>
            </w:pPr>
            <w:hyperlink r:id="rId11" w:anchor="sunday-salons">
              <w:r w:rsidRPr="00D960EE">
                <w:rPr>
                  <w:rFonts w:ascii="Arial" w:eastAsia="Arial" w:hAnsi="Arial" w:cs="Arial"/>
                  <w:sz w:val="24"/>
                  <w:szCs w:val="24"/>
                  <w:u w:val="single"/>
                </w:rPr>
                <w:t>Sunday Salon Performance</w:t>
              </w:r>
            </w:hyperlink>
            <w:r w:rsidRPr="00D960EE">
              <w:rPr>
                <w:rFonts w:ascii="Arial" w:eastAsia="Arial" w:hAnsi="Arial" w:cs="Arial"/>
                <w:sz w:val="24"/>
                <w:szCs w:val="24"/>
              </w:rPr>
              <w:t xml:space="preserve"> - Sunday, June 7, 2 PM</w:t>
            </w:r>
            <w:r w:rsidRPr="00D960EE">
              <w:rPr>
                <w:rFonts w:ascii="Arial" w:eastAsia="Arial" w:hAnsi="Arial" w:cs="Arial"/>
                <w:sz w:val="24"/>
                <w:szCs w:val="24"/>
              </w:rPr>
              <w:br/>
            </w:r>
            <w:hyperlink r:id="rId12" w:anchor="talkback-tuesdays">
              <w:r w:rsidRPr="00D960EE">
                <w:rPr>
                  <w:rFonts w:ascii="Arial" w:eastAsia="Arial" w:hAnsi="Arial" w:cs="Arial"/>
                  <w:sz w:val="24"/>
                  <w:szCs w:val="24"/>
                  <w:u w:val="single"/>
                </w:rPr>
                <w:t>Talkback Tuesday Performance</w:t>
              </w:r>
            </w:hyperlink>
            <w:r w:rsidRPr="00D960EE">
              <w:rPr>
                <w:rFonts w:ascii="Arial" w:eastAsia="Arial" w:hAnsi="Arial" w:cs="Arial"/>
                <w:sz w:val="24"/>
                <w:szCs w:val="24"/>
              </w:rPr>
              <w:t xml:space="preserve"> - Tuesday, June 16, 7 PM</w:t>
            </w:r>
            <w:r w:rsidRPr="00D960EE">
              <w:rPr>
                <w:rFonts w:ascii="Arial" w:eastAsia="Arial" w:hAnsi="Arial" w:cs="Arial"/>
                <w:sz w:val="24"/>
                <w:szCs w:val="24"/>
              </w:rPr>
              <w:br/>
            </w:r>
            <w:hyperlink r:id="rId13" w:anchor="vocaleye-described-performances">
              <w:proofErr w:type="spellStart"/>
              <w:r w:rsidRPr="00D960EE">
                <w:rPr>
                  <w:rFonts w:ascii="Arial" w:eastAsia="Arial" w:hAnsi="Arial" w:cs="Arial"/>
                  <w:sz w:val="24"/>
                  <w:szCs w:val="24"/>
                  <w:u w:val="single"/>
                </w:rPr>
                <w:t>VocalEye</w:t>
              </w:r>
              <w:proofErr w:type="spellEnd"/>
              <w:r w:rsidRPr="00D960EE">
                <w:rPr>
                  <w:rFonts w:ascii="Arial" w:eastAsia="Arial" w:hAnsi="Arial" w:cs="Arial"/>
                  <w:sz w:val="24"/>
                  <w:szCs w:val="24"/>
                  <w:u w:val="single"/>
                </w:rPr>
                <w:t xml:space="preserve"> Performances</w:t>
              </w:r>
            </w:hyperlink>
            <w:r w:rsidRPr="00D960EE">
              <w:rPr>
                <w:rFonts w:ascii="Arial" w:eastAsia="Arial" w:hAnsi="Arial" w:cs="Arial"/>
                <w:sz w:val="24"/>
                <w:szCs w:val="24"/>
              </w:rPr>
              <w:t xml:space="preserve"> - Sunday, June 21, 2 PM &amp; Friday, June 26, 7:30 PM</w:t>
            </w:r>
            <w:r w:rsidRPr="00D960EE">
              <w:rPr>
                <w:rFonts w:ascii="Arial" w:eastAsia="Arial" w:hAnsi="Arial" w:cs="Arial"/>
                <w:sz w:val="24"/>
                <w:szCs w:val="24"/>
              </w:rPr>
              <w:br/>
            </w:r>
            <w:hyperlink r:id="rId14" w:anchor="open-caption-performances">
              <w:r w:rsidRPr="00D960EE">
                <w:rPr>
                  <w:rFonts w:ascii="Arial" w:eastAsia="Arial" w:hAnsi="Arial" w:cs="Arial"/>
                  <w:sz w:val="24"/>
                  <w:szCs w:val="24"/>
                  <w:u w:val="single"/>
                </w:rPr>
                <w:t>Open Caption Performances</w:t>
              </w:r>
            </w:hyperlink>
            <w:r w:rsidRPr="00D960EE">
              <w:rPr>
                <w:rFonts w:ascii="Arial" w:eastAsia="Arial" w:hAnsi="Arial" w:cs="Arial"/>
                <w:sz w:val="24"/>
                <w:szCs w:val="24"/>
              </w:rPr>
              <w:t xml:space="preserve"> - Tuesday, July 7, 7 PM &amp; Sunday, July 12, 2 PM</w:t>
            </w:r>
          </w:p>
          <w:p w14:paraId="00000028" w14:textId="5630498E"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w:t>
            </w:r>
          </w:p>
          <w:p w14:paraId="00000029" w14:textId="77777777" w:rsidR="003B1D2A" w:rsidRPr="00D960EE" w:rsidRDefault="005D56AB" w:rsidP="00D960EE">
            <w:pPr>
              <w:rPr>
                <w:rFonts w:ascii="Arial" w:eastAsia="Arial" w:hAnsi="Arial" w:cs="Arial"/>
                <w:b/>
                <w:bCs/>
                <w:sz w:val="24"/>
                <w:szCs w:val="24"/>
              </w:rPr>
            </w:pPr>
            <w:r w:rsidRPr="00D960EE">
              <w:rPr>
                <w:rFonts w:ascii="Arial" w:eastAsia="Arial" w:hAnsi="Arial" w:cs="Arial"/>
                <w:b/>
                <w:bCs/>
                <w:sz w:val="24"/>
                <w:szCs w:val="24"/>
              </w:rPr>
              <w:t>CAST</w:t>
            </w:r>
          </w:p>
          <w:p w14:paraId="0000002A" w14:textId="77777777"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Vance Avery</w:t>
            </w:r>
            <w:r w:rsidRPr="00D960EE">
              <w:rPr>
                <w:rFonts w:ascii="Arial" w:eastAsia="Arial" w:hAnsi="Arial" w:cs="Arial"/>
                <w:sz w:val="24"/>
                <w:szCs w:val="24"/>
              </w:rPr>
              <w:t xml:space="preserve"> (Kevin T/Garth &amp; Others), </w:t>
            </w:r>
            <w:r w:rsidRPr="00D960EE">
              <w:rPr>
                <w:rFonts w:ascii="Arial" w:eastAsia="Arial" w:hAnsi="Arial" w:cs="Arial"/>
                <w:b/>
                <w:bCs/>
                <w:sz w:val="24"/>
                <w:szCs w:val="24"/>
              </w:rPr>
              <w:t>Daniel Briere</w:t>
            </w:r>
            <w:r w:rsidRPr="00D960EE">
              <w:rPr>
                <w:rFonts w:ascii="Arial" w:eastAsia="Arial" w:hAnsi="Arial" w:cs="Arial"/>
                <w:sz w:val="24"/>
                <w:szCs w:val="24"/>
              </w:rPr>
              <w:t xml:space="preserve"> (Standby for Oz &amp; Others, Claude &amp; Others, and Nick/Doug &amp; Others), </w:t>
            </w:r>
            <w:r w:rsidRPr="00D960EE">
              <w:rPr>
                <w:rFonts w:ascii="Arial" w:eastAsia="Arial" w:hAnsi="Arial" w:cs="Arial"/>
                <w:b/>
                <w:bCs/>
                <w:sz w:val="24"/>
                <w:szCs w:val="24"/>
              </w:rPr>
              <w:t xml:space="preserve">Daphne </w:t>
            </w:r>
            <w:proofErr w:type="spellStart"/>
            <w:r w:rsidRPr="00D960EE">
              <w:rPr>
                <w:rFonts w:ascii="Arial" w:eastAsia="Arial" w:hAnsi="Arial" w:cs="Arial"/>
                <w:b/>
                <w:bCs/>
                <w:sz w:val="24"/>
                <w:szCs w:val="24"/>
              </w:rPr>
              <w:t>Charrois</w:t>
            </w:r>
            <w:proofErr w:type="spellEnd"/>
            <w:r w:rsidRPr="00D960EE">
              <w:rPr>
                <w:rFonts w:ascii="Arial" w:eastAsia="Arial" w:hAnsi="Arial" w:cs="Arial"/>
                <w:sz w:val="24"/>
                <w:szCs w:val="24"/>
              </w:rPr>
              <w:t xml:space="preserve"> (Janice &amp; Others), </w:t>
            </w:r>
            <w:r w:rsidRPr="00D960EE">
              <w:rPr>
                <w:rFonts w:ascii="Arial" w:eastAsia="Arial" w:hAnsi="Arial" w:cs="Arial"/>
                <w:b/>
                <w:bCs/>
                <w:sz w:val="24"/>
                <w:szCs w:val="24"/>
              </w:rPr>
              <w:t xml:space="preserve">Lisa Michelle </w:t>
            </w:r>
            <w:r w:rsidRPr="00D960EE">
              <w:rPr>
                <w:rFonts w:ascii="Arial" w:eastAsia="Arial" w:hAnsi="Arial" w:cs="Arial"/>
                <w:sz w:val="24"/>
                <w:szCs w:val="24"/>
              </w:rPr>
              <w:t xml:space="preserve">(Hannah &amp; Others), </w:t>
            </w:r>
            <w:r w:rsidRPr="00D960EE">
              <w:rPr>
                <w:rFonts w:ascii="Arial" w:eastAsia="Arial" w:hAnsi="Arial" w:cs="Arial"/>
                <w:b/>
                <w:bCs/>
                <w:sz w:val="24"/>
                <w:szCs w:val="24"/>
              </w:rPr>
              <w:t>Charlie Gallant</w:t>
            </w:r>
            <w:r w:rsidRPr="00D960EE">
              <w:rPr>
                <w:rFonts w:ascii="Arial" w:eastAsia="Arial" w:hAnsi="Arial" w:cs="Arial"/>
                <w:sz w:val="24"/>
                <w:szCs w:val="24"/>
              </w:rPr>
              <w:t xml:space="preserve"> (Oz &amp; Others), </w:t>
            </w:r>
            <w:r w:rsidRPr="00D960EE">
              <w:rPr>
                <w:rFonts w:ascii="Arial" w:eastAsia="Arial" w:hAnsi="Arial" w:cs="Arial"/>
                <w:b/>
                <w:bCs/>
                <w:sz w:val="24"/>
                <w:szCs w:val="24"/>
              </w:rPr>
              <w:t>Jocelyn Gauthier</w:t>
            </w:r>
            <w:r w:rsidRPr="00D960EE">
              <w:rPr>
                <w:rFonts w:ascii="Arial" w:eastAsia="Arial" w:hAnsi="Arial" w:cs="Arial"/>
                <w:sz w:val="24"/>
                <w:szCs w:val="24"/>
              </w:rPr>
              <w:t xml:space="preserve"> (Beverley/Annette &amp; Others), </w:t>
            </w:r>
            <w:r w:rsidRPr="00D960EE">
              <w:rPr>
                <w:rFonts w:ascii="Arial" w:eastAsia="Arial" w:hAnsi="Arial" w:cs="Arial"/>
                <w:b/>
                <w:bCs/>
                <w:sz w:val="24"/>
                <w:szCs w:val="24"/>
              </w:rPr>
              <w:t>Janet Gigliotti</w:t>
            </w:r>
            <w:r w:rsidRPr="00D960EE">
              <w:rPr>
                <w:rFonts w:ascii="Arial" w:eastAsia="Arial" w:hAnsi="Arial" w:cs="Arial"/>
                <w:sz w:val="24"/>
                <w:szCs w:val="24"/>
              </w:rPr>
              <w:t xml:space="preserve"> (Diane &amp; Others),</w:t>
            </w:r>
            <w:r w:rsidRPr="00D960EE">
              <w:rPr>
                <w:rFonts w:ascii="Arial" w:eastAsia="Arial" w:hAnsi="Arial" w:cs="Arial"/>
                <w:b/>
                <w:bCs/>
                <w:sz w:val="24"/>
                <w:szCs w:val="24"/>
              </w:rPr>
              <w:t xml:space="preserve"> Kristin Johnston</w:t>
            </w:r>
            <w:r w:rsidRPr="00D960EE">
              <w:rPr>
                <w:rFonts w:ascii="Arial" w:eastAsia="Arial" w:hAnsi="Arial" w:cs="Arial"/>
                <w:sz w:val="24"/>
                <w:szCs w:val="24"/>
              </w:rPr>
              <w:t xml:space="preserve"> (Standby for Diane &amp; Others, Beulah &amp; Others, and Bonnie &amp; Others),</w:t>
            </w:r>
            <w:r w:rsidRPr="00D960EE">
              <w:rPr>
                <w:rFonts w:ascii="Arial" w:eastAsia="Arial" w:hAnsi="Arial" w:cs="Arial"/>
                <w:b/>
                <w:bCs/>
                <w:sz w:val="24"/>
                <w:szCs w:val="24"/>
              </w:rPr>
              <w:t xml:space="preserve"> Caitriona Murphy</w:t>
            </w:r>
            <w:r w:rsidRPr="00D960EE">
              <w:rPr>
                <w:rFonts w:ascii="Arial" w:eastAsia="Arial" w:hAnsi="Arial" w:cs="Arial"/>
                <w:sz w:val="24"/>
                <w:szCs w:val="24"/>
              </w:rPr>
              <w:t xml:space="preserve"> (Bonnie &amp; Others),</w:t>
            </w:r>
            <w:r w:rsidRPr="00D960EE">
              <w:rPr>
                <w:rFonts w:ascii="Arial" w:eastAsia="Arial" w:hAnsi="Arial" w:cs="Arial"/>
                <w:b/>
                <w:bCs/>
                <w:sz w:val="24"/>
                <w:szCs w:val="24"/>
              </w:rPr>
              <w:t xml:space="preserve"> Kamyar </w:t>
            </w:r>
            <w:proofErr w:type="spellStart"/>
            <w:r w:rsidRPr="00D960EE">
              <w:rPr>
                <w:rFonts w:ascii="Arial" w:eastAsia="Arial" w:hAnsi="Arial" w:cs="Arial"/>
                <w:b/>
                <w:bCs/>
                <w:sz w:val="24"/>
                <w:szCs w:val="24"/>
              </w:rPr>
              <w:t>Pazandeh</w:t>
            </w:r>
            <w:proofErr w:type="spellEnd"/>
            <w:r w:rsidRPr="00D960EE">
              <w:rPr>
                <w:rFonts w:ascii="Arial" w:eastAsia="Arial" w:hAnsi="Arial" w:cs="Arial"/>
                <w:sz w:val="24"/>
                <w:szCs w:val="24"/>
              </w:rPr>
              <w:t xml:space="preserve"> (Kevin J/Ali &amp; Others), </w:t>
            </w:r>
            <w:r w:rsidRPr="00D960EE">
              <w:rPr>
                <w:rFonts w:ascii="Arial" w:eastAsia="Arial" w:hAnsi="Arial" w:cs="Arial"/>
                <w:b/>
                <w:bCs/>
                <w:sz w:val="24"/>
                <w:szCs w:val="24"/>
              </w:rPr>
              <w:t>Hal Wesley Rogers</w:t>
            </w:r>
            <w:r w:rsidRPr="00D960EE">
              <w:rPr>
                <w:rFonts w:ascii="Arial" w:eastAsia="Arial" w:hAnsi="Arial" w:cs="Arial"/>
                <w:sz w:val="24"/>
                <w:szCs w:val="24"/>
              </w:rPr>
              <w:t xml:space="preserve"> (Standby for Kevin T/Garth &amp; Others, Kevin J/Ali &amp; Others, and Bob &amp; Others), </w:t>
            </w:r>
            <w:r w:rsidRPr="00D960EE">
              <w:rPr>
                <w:rFonts w:ascii="Arial" w:eastAsia="Arial" w:hAnsi="Arial" w:cs="Arial"/>
                <w:b/>
                <w:bCs/>
                <w:sz w:val="24"/>
                <w:szCs w:val="24"/>
              </w:rPr>
              <w:t>Garett Ross</w:t>
            </w:r>
            <w:r w:rsidRPr="00D960EE">
              <w:rPr>
                <w:rFonts w:ascii="Arial" w:eastAsia="Arial" w:hAnsi="Arial" w:cs="Arial"/>
                <w:sz w:val="24"/>
                <w:szCs w:val="24"/>
              </w:rPr>
              <w:t xml:space="preserve"> (Nick/Doug &amp; Others), </w:t>
            </w:r>
            <w:r w:rsidRPr="00D960EE">
              <w:rPr>
                <w:rFonts w:ascii="Arial" w:eastAsia="Arial" w:hAnsi="Arial" w:cs="Arial"/>
                <w:b/>
                <w:bCs/>
                <w:sz w:val="24"/>
                <w:szCs w:val="24"/>
              </w:rPr>
              <w:t>Ali Watson</w:t>
            </w:r>
            <w:r w:rsidRPr="00D960EE">
              <w:rPr>
                <w:rFonts w:ascii="Arial" w:eastAsia="Arial" w:hAnsi="Arial" w:cs="Arial"/>
                <w:sz w:val="24"/>
                <w:szCs w:val="24"/>
              </w:rPr>
              <w:t xml:space="preserve"> (Standby for Hannah &amp; Others, Janice &amp; Others, and Beverley/Annette &amp; Others), </w:t>
            </w:r>
            <w:r w:rsidRPr="00D960EE">
              <w:rPr>
                <w:rFonts w:ascii="Arial" w:eastAsia="Arial" w:hAnsi="Arial" w:cs="Arial"/>
                <w:b/>
                <w:bCs/>
                <w:sz w:val="24"/>
                <w:szCs w:val="24"/>
              </w:rPr>
              <w:t>Andrew Wheeler</w:t>
            </w:r>
            <w:r w:rsidRPr="00D960EE">
              <w:rPr>
                <w:rFonts w:ascii="Arial" w:eastAsia="Arial" w:hAnsi="Arial" w:cs="Arial"/>
                <w:sz w:val="24"/>
                <w:szCs w:val="24"/>
              </w:rPr>
              <w:t xml:space="preserve"> (Clau</w:t>
            </w:r>
            <w:r w:rsidRPr="00D960EE">
              <w:rPr>
                <w:rFonts w:ascii="Arial" w:eastAsia="Arial" w:hAnsi="Arial" w:cs="Arial"/>
                <w:sz w:val="24"/>
                <w:szCs w:val="24"/>
              </w:rPr>
              <w:t xml:space="preserve">de &amp; Others), </w:t>
            </w:r>
            <w:r w:rsidRPr="00D960EE">
              <w:rPr>
                <w:rFonts w:ascii="Arial" w:eastAsia="Arial" w:hAnsi="Arial" w:cs="Arial"/>
                <w:b/>
                <w:bCs/>
                <w:sz w:val="24"/>
                <w:szCs w:val="24"/>
              </w:rPr>
              <w:t>Tenaj Williams</w:t>
            </w:r>
            <w:r w:rsidRPr="00D960EE">
              <w:rPr>
                <w:rFonts w:ascii="Arial" w:eastAsia="Arial" w:hAnsi="Arial" w:cs="Arial"/>
                <w:sz w:val="24"/>
                <w:szCs w:val="24"/>
              </w:rPr>
              <w:t xml:space="preserve"> (Bob &amp; Others), </w:t>
            </w:r>
            <w:r w:rsidRPr="00D960EE">
              <w:rPr>
                <w:rFonts w:ascii="Arial" w:eastAsia="Arial" w:hAnsi="Arial" w:cs="Arial"/>
                <w:b/>
                <w:bCs/>
                <w:sz w:val="24"/>
                <w:szCs w:val="24"/>
              </w:rPr>
              <w:t>Stephanie Wolfe</w:t>
            </w:r>
            <w:r w:rsidRPr="00D960EE">
              <w:rPr>
                <w:rFonts w:ascii="Arial" w:eastAsia="Arial" w:hAnsi="Arial" w:cs="Arial"/>
                <w:sz w:val="24"/>
                <w:szCs w:val="24"/>
              </w:rPr>
              <w:t xml:space="preserve"> (Beulah &amp; Others)</w:t>
            </w:r>
          </w:p>
          <w:p w14:paraId="0000002B" w14:textId="77777777" w:rsidR="003B1D2A" w:rsidRPr="00D960EE" w:rsidRDefault="003B1D2A" w:rsidP="00D960EE">
            <w:pPr>
              <w:rPr>
                <w:rFonts w:ascii="Arial" w:eastAsia="Arial" w:hAnsi="Arial" w:cs="Arial"/>
                <w:b/>
                <w:bCs/>
                <w:sz w:val="24"/>
                <w:szCs w:val="24"/>
              </w:rPr>
            </w:pPr>
          </w:p>
          <w:p w14:paraId="0000002C" w14:textId="77777777" w:rsidR="003B1D2A" w:rsidRPr="00D960EE" w:rsidRDefault="005D56AB" w:rsidP="00D960EE">
            <w:pPr>
              <w:rPr>
                <w:rFonts w:ascii="Arial" w:eastAsia="Arial" w:hAnsi="Arial" w:cs="Arial"/>
                <w:b/>
                <w:bCs/>
                <w:sz w:val="24"/>
                <w:szCs w:val="24"/>
              </w:rPr>
            </w:pPr>
            <w:r w:rsidRPr="00D960EE">
              <w:rPr>
                <w:rFonts w:ascii="Arial" w:eastAsia="Arial" w:hAnsi="Arial" w:cs="Arial"/>
                <w:b/>
                <w:bCs/>
                <w:sz w:val="24"/>
                <w:szCs w:val="24"/>
              </w:rPr>
              <w:t>MUSICIANS</w:t>
            </w:r>
          </w:p>
          <w:p w14:paraId="0000002D" w14:textId="77777777"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 xml:space="preserve">Ken Cormier </w:t>
            </w:r>
            <w:r w:rsidRPr="00D960EE">
              <w:rPr>
                <w:rFonts w:ascii="Arial" w:eastAsia="Arial" w:hAnsi="Arial" w:cs="Arial"/>
                <w:sz w:val="24"/>
                <w:szCs w:val="24"/>
              </w:rPr>
              <w:t xml:space="preserve">(Leader/Keyboard), </w:t>
            </w:r>
            <w:r w:rsidRPr="00D960EE">
              <w:rPr>
                <w:rFonts w:ascii="Arial" w:eastAsia="Arial" w:hAnsi="Arial" w:cs="Arial"/>
                <w:b/>
                <w:bCs/>
                <w:sz w:val="24"/>
                <w:szCs w:val="24"/>
              </w:rPr>
              <w:t xml:space="preserve">Martin Fisk </w:t>
            </w:r>
            <w:r w:rsidRPr="00D960EE">
              <w:rPr>
                <w:rFonts w:ascii="Arial" w:eastAsia="Arial" w:hAnsi="Arial" w:cs="Arial"/>
                <w:sz w:val="24"/>
                <w:szCs w:val="24"/>
              </w:rPr>
              <w:t xml:space="preserve">(Drums), </w:t>
            </w:r>
            <w:r w:rsidRPr="00D960EE">
              <w:rPr>
                <w:rFonts w:ascii="Arial" w:eastAsia="Arial" w:hAnsi="Arial" w:cs="Arial"/>
                <w:b/>
                <w:bCs/>
                <w:sz w:val="24"/>
                <w:szCs w:val="24"/>
              </w:rPr>
              <w:t xml:space="preserve">Jay Leonard Juatco </w:t>
            </w:r>
            <w:r w:rsidRPr="00D960EE">
              <w:rPr>
                <w:rFonts w:ascii="Arial" w:eastAsia="Arial" w:hAnsi="Arial" w:cs="Arial"/>
                <w:sz w:val="24"/>
                <w:szCs w:val="24"/>
              </w:rPr>
              <w:t xml:space="preserve">(Guitar), </w:t>
            </w:r>
            <w:r w:rsidRPr="00D960EE">
              <w:rPr>
                <w:rFonts w:ascii="Arial" w:eastAsia="Arial" w:hAnsi="Arial" w:cs="Arial"/>
                <w:b/>
                <w:bCs/>
                <w:sz w:val="24"/>
                <w:szCs w:val="24"/>
              </w:rPr>
              <w:t>Dakota Martin</w:t>
            </w:r>
            <w:r w:rsidRPr="00D960EE">
              <w:rPr>
                <w:rFonts w:ascii="Arial" w:eastAsia="Arial" w:hAnsi="Arial" w:cs="Arial"/>
                <w:sz w:val="24"/>
                <w:szCs w:val="24"/>
              </w:rPr>
              <w:t xml:space="preserve"> (Celtic Whistles/Flutes), </w:t>
            </w:r>
            <w:r w:rsidRPr="00D960EE">
              <w:rPr>
                <w:rFonts w:ascii="Arial" w:eastAsia="Arial" w:hAnsi="Arial" w:cs="Arial"/>
                <w:b/>
                <w:bCs/>
                <w:sz w:val="24"/>
                <w:szCs w:val="24"/>
              </w:rPr>
              <w:t>Robin Reid</w:t>
            </w:r>
            <w:r w:rsidRPr="00D960EE">
              <w:rPr>
                <w:rFonts w:ascii="Arial" w:eastAsia="Arial" w:hAnsi="Arial" w:cs="Arial"/>
                <w:sz w:val="24"/>
                <w:szCs w:val="24"/>
              </w:rPr>
              <w:t xml:space="preserve"> (Bodhran/Percussion), </w:t>
            </w:r>
            <w:r w:rsidRPr="00D960EE">
              <w:rPr>
                <w:rFonts w:ascii="Arial" w:eastAsia="Arial" w:hAnsi="Arial" w:cs="Arial"/>
                <w:b/>
                <w:bCs/>
                <w:sz w:val="24"/>
                <w:szCs w:val="24"/>
              </w:rPr>
              <w:t xml:space="preserve">Monica Sumulong Dumas </w:t>
            </w:r>
            <w:r w:rsidRPr="00D960EE">
              <w:rPr>
                <w:rFonts w:ascii="Arial" w:eastAsia="Arial" w:hAnsi="Arial" w:cs="Arial"/>
                <w:sz w:val="24"/>
                <w:szCs w:val="24"/>
              </w:rPr>
              <w:t xml:space="preserve">(Bass), </w:t>
            </w:r>
            <w:r w:rsidRPr="00D960EE">
              <w:rPr>
                <w:rFonts w:ascii="Arial" w:eastAsia="Arial" w:hAnsi="Arial" w:cs="Arial"/>
                <w:b/>
                <w:bCs/>
                <w:sz w:val="24"/>
                <w:szCs w:val="24"/>
              </w:rPr>
              <w:t xml:space="preserve">Cam Wilson </w:t>
            </w:r>
            <w:r w:rsidRPr="00D960EE">
              <w:rPr>
                <w:rFonts w:ascii="Arial" w:eastAsia="Arial" w:hAnsi="Arial" w:cs="Arial"/>
                <w:sz w:val="24"/>
                <w:szCs w:val="24"/>
              </w:rPr>
              <w:t>(Fiddle)</w:t>
            </w:r>
          </w:p>
          <w:p w14:paraId="0000002E" w14:textId="77777777" w:rsidR="003B1D2A" w:rsidRPr="00D960EE" w:rsidRDefault="003B1D2A" w:rsidP="00D960EE">
            <w:pPr>
              <w:rPr>
                <w:rFonts w:ascii="Arial" w:eastAsia="Arial" w:hAnsi="Arial" w:cs="Arial"/>
                <w:sz w:val="24"/>
                <w:szCs w:val="24"/>
              </w:rPr>
            </w:pPr>
          </w:p>
          <w:p w14:paraId="0000002F" w14:textId="77777777" w:rsidR="003B1D2A" w:rsidRPr="00D960EE" w:rsidRDefault="005D56AB" w:rsidP="00D960EE">
            <w:pPr>
              <w:rPr>
                <w:rFonts w:ascii="Arial" w:eastAsia="Arial" w:hAnsi="Arial" w:cs="Arial"/>
                <w:b/>
                <w:bCs/>
                <w:sz w:val="24"/>
                <w:szCs w:val="24"/>
              </w:rPr>
            </w:pPr>
            <w:r w:rsidRPr="00D960EE">
              <w:rPr>
                <w:rFonts w:ascii="Arial" w:eastAsia="Arial" w:hAnsi="Arial" w:cs="Arial"/>
                <w:b/>
                <w:bCs/>
                <w:sz w:val="24"/>
                <w:szCs w:val="24"/>
              </w:rPr>
              <w:t>CREATIVE</w:t>
            </w:r>
          </w:p>
          <w:p w14:paraId="00000031" w14:textId="1582AD79"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Ashlie Corcoran</w:t>
            </w:r>
            <w:r w:rsidRPr="00D960EE">
              <w:rPr>
                <w:rFonts w:ascii="Arial" w:eastAsia="Arial" w:hAnsi="Arial" w:cs="Arial"/>
                <w:sz w:val="24"/>
                <w:szCs w:val="24"/>
              </w:rPr>
              <w:t xml:space="preserve"> (Director), </w:t>
            </w:r>
            <w:r w:rsidRPr="00D960EE">
              <w:rPr>
                <w:rFonts w:ascii="Arial" w:eastAsia="Arial" w:hAnsi="Arial" w:cs="Arial"/>
                <w:b/>
                <w:bCs/>
                <w:sz w:val="24"/>
                <w:szCs w:val="24"/>
              </w:rPr>
              <w:t>Gianna Vacirca</w:t>
            </w:r>
            <w:r w:rsidRPr="00D960EE">
              <w:rPr>
                <w:rFonts w:ascii="Arial" w:eastAsia="Arial" w:hAnsi="Arial" w:cs="Arial"/>
                <w:sz w:val="24"/>
                <w:szCs w:val="24"/>
              </w:rPr>
              <w:t xml:space="preserve"> (Choreographer), </w:t>
            </w:r>
            <w:r w:rsidRPr="00D960EE">
              <w:rPr>
                <w:rFonts w:ascii="Arial" w:eastAsia="Arial" w:hAnsi="Arial" w:cs="Arial"/>
                <w:b/>
                <w:bCs/>
                <w:sz w:val="24"/>
                <w:szCs w:val="24"/>
              </w:rPr>
              <w:t>Ken Cormier</w:t>
            </w:r>
            <w:r w:rsidRPr="00D960EE">
              <w:rPr>
                <w:rFonts w:ascii="Arial" w:eastAsia="Arial" w:hAnsi="Arial" w:cs="Arial"/>
                <w:sz w:val="24"/>
                <w:szCs w:val="24"/>
              </w:rPr>
              <w:t xml:space="preserve"> (Musical Director), </w:t>
            </w:r>
            <w:r w:rsidRPr="00D960EE">
              <w:rPr>
                <w:rFonts w:ascii="Arial" w:eastAsia="Arial" w:hAnsi="Arial" w:cs="Arial"/>
                <w:b/>
                <w:bCs/>
                <w:sz w:val="24"/>
                <w:szCs w:val="24"/>
              </w:rPr>
              <w:t>Angus Kellett</w:t>
            </w:r>
            <w:r w:rsidRPr="00D960EE">
              <w:rPr>
                <w:rFonts w:ascii="Arial" w:eastAsia="Arial" w:hAnsi="Arial" w:cs="Arial"/>
                <w:sz w:val="24"/>
                <w:szCs w:val="24"/>
              </w:rPr>
              <w:t xml:space="preserve"> (Associate Musical Director), </w:t>
            </w:r>
            <w:r w:rsidRPr="00D960EE">
              <w:rPr>
                <w:rFonts w:ascii="Arial" w:eastAsia="Arial" w:hAnsi="Arial" w:cs="Arial"/>
                <w:b/>
                <w:bCs/>
                <w:sz w:val="24"/>
                <w:szCs w:val="24"/>
              </w:rPr>
              <w:t>Lorenzo Savioni</w:t>
            </w:r>
            <w:r w:rsidRPr="00D960EE">
              <w:rPr>
                <w:rFonts w:ascii="Arial" w:eastAsia="Arial" w:hAnsi="Arial" w:cs="Arial"/>
                <w:sz w:val="24"/>
                <w:szCs w:val="24"/>
              </w:rPr>
              <w:t xml:space="preserve"> (Set Designer), </w:t>
            </w:r>
            <w:r w:rsidRPr="00D960EE">
              <w:rPr>
                <w:rFonts w:ascii="Arial" w:eastAsia="Arial" w:hAnsi="Arial" w:cs="Arial"/>
                <w:b/>
                <w:bCs/>
                <w:sz w:val="24"/>
                <w:szCs w:val="24"/>
              </w:rPr>
              <w:t xml:space="preserve">April </w:t>
            </w:r>
            <w:proofErr w:type="spellStart"/>
            <w:r w:rsidRPr="00D960EE">
              <w:rPr>
                <w:rFonts w:ascii="Arial" w:eastAsia="Arial" w:hAnsi="Arial" w:cs="Arial"/>
                <w:b/>
                <w:bCs/>
                <w:sz w:val="24"/>
                <w:szCs w:val="24"/>
              </w:rPr>
              <w:t>Viczko</w:t>
            </w:r>
            <w:proofErr w:type="spellEnd"/>
            <w:r w:rsidRPr="00D960EE">
              <w:rPr>
                <w:rFonts w:ascii="Arial" w:eastAsia="Arial" w:hAnsi="Arial" w:cs="Arial"/>
                <w:sz w:val="24"/>
                <w:szCs w:val="24"/>
              </w:rPr>
              <w:t xml:space="preserve"> (Costume Designer), </w:t>
            </w:r>
            <w:r w:rsidRPr="00D960EE">
              <w:rPr>
                <w:rFonts w:ascii="Arial" w:eastAsia="Arial" w:hAnsi="Arial" w:cs="Arial"/>
                <w:b/>
                <w:bCs/>
                <w:sz w:val="24"/>
                <w:szCs w:val="24"/>
              </w:rPr>
              <w:t>Sophie Tang</w:t>
            </w:r>
            <w:r w:rsidRPr="00D960EE">
              <w:rPr>
                <w:rFonts w:ascii="Arial" w:eastAsia="Arial" w:hAnsi="Arial" w:cs="Arial"/>
                <w:sz w:val="24"/>
                <w:szCs w:val="24"/>
              </w:rPr>
              <w:t xml:space="preserve"> (Lighting Designer), </w:t>
            </w:r>
            <w:r w:rsidRPr="00D960EE">
              <w:rPr>
                <w:rFonts w:ascii="Arial" w:eastAsia="Arial" w:hAnsi="Arial" w:cs="Arial"/>
                <w:b/>
                <w:bCs/>
                <w:sz w:val="24"/>
                <w:szCs w:val="24"/>
              </w:rPr>
              <w:t>Rick Colhoun</w:t>
            </w:r>
            <w:r w:rsidRPr="00D960EE">
              <w:rPr>
                <w:rFonts w:ascii="Arial" w:eastAsia="Arial" w:hAnsi="Arial" w:cs="Arial"/>
                <w:sz w:val="24"/>
                <w:szCs w:val="24"/>
              </w:rPr>
              <w:t xml:space="preserve"> (Sound Designer), </w:t>
            </w:r>
            <w:r w:rsidRPr="00D960EE">
              <w:rPr>
                <w:rFonts w:ascii="Arial" w:eastAsia="Arial" w:hAnsi="Arial" w:cs="Arial"/>
                <w:b/>
                <w:bCs/>
                <w:sz w:val="24"/>
                <w:szCs w:val="24"/>
              </w:rPr>
              <w:t>Stephen Drover</w:t>
            </w:r>
            <w:r w:rsidRPr="00D960EE">
              <w:rPr>
                <w:rFonts w:ascii="Arial" w:eastAsia="Arial" w:hAnsi="Arial" w:cs="Arial"/>
                <w:sz w:val="24"/>
                <w:szCs w:val="24"/>
              </w:rPr>
              <w:t xml:space="preserve"> (Production Dramaturg), </w:t>
            </w:r>
            <w:r w:rsidRPr="00D960EE">
              <w:rPr>
                <w:rFonts w:ascii="Arial" w:eastAsia="Arial" w:hAnsi="Arial" w:cs="Arial"/>
                <w:b/>
                <w:bCs/>
                <w:sz w:val="24"/>
                <w:szCs w:val="24"/>
              </w:rPr>
              <w:t xml:space="preserve">Lisa Goebel </w:t>
            </w:r>
            <w:r w:rsidRPr="00D960EE">
              <w:rPr>
                <w:rFonts w:ascii="Arial" w:eastAsia="Arial" w:hAnsi="Arial" w:cs="Arial"/>
                <w:sz w:val="24"/>
                <w:szCs w:val="24"/>
              </w:rPr>
              <w:t xml:space="preserve">(Intimacy Director), </w:t>
            </w:r>
            <w:r w:rsidRPr="00D960EE">
              <w:rPr>
                <w:rFonts w:ascii="Arial" w:eastAsia="Arial" w:hAnsi="Arial" w:cs="Arial"/>
                <w:b/>
                <w:bCs/>
                <w:sz w:val="24"/>
                <w:szCs w:val="24"/>
              </w:rPr>
              <w:t>Alana Hawley Purvis</w:t>
            </w:r>
            <w:r w:rsidRPr="00D960EE">
              <w:rPr>
                <w:rFonts w:ascii="Arial" w:eastAsia="Arial" w:hAnsi="Arial" w:cs="Arial"/>
                <w:sz w:val="24"/>
                <w:szCs w:val="24"/>
              </w:rPr>
              <w:t xml:space="preserve"> (Dialect Coach), </w:t>
            </w:r>
            <w:r w:rsidRPr="00D960EE">
              <w:rPr>
                <w:rFonts w:ascii="Arial" w:eastAsia="Arial" w:hAnsi="Arial" w:cs="Arial"/>
                <w:b/>
                <w:bCs/>
                <w:sz w:val="24"/>
                <w:szCs w:val="24"/>
              </w:rPr>
              <w:t>Hannah Henney</w:t>
            </w:r>
            <w:r w:rsidRPr="00D960EE">
              <w:rPr>
                <w:rFonts w:ascii="Arial" w:eastAsia="Arial" w:hAnsi="Arial" w:cs="Arial"/>
                <w:sz w:val="24"/>
                <w:szCs w:val="24"/>
              </w:rPr>
              <w:t xml:space="preserve"> (Assistant Choreographer), </w:t>
            </w:r>
            <w:r w:rsidRPr="00D960EE">
              <w:rPr>
                <w:rFonts w:ascii="Arial" w:eastAsia="Arial" w:hAnsi="Arial" w:cs="Arial"/>
                <w:b/>
                <w:bCs/>
                <w:sz w:val="24"/>
                <w:szCs w:val="24"/>
              </w:rPr>
              <w:t>Josh Epstein</w:t>
            </w:r>
            <w:r w:rsidRPr="00D960EE">
              <w:rPr>
                <w:rFonts w:ascii="Arial" w:eastAsia="Arial" w:hAnsi="Arial" w:cs="Arial"/>
                <w:sz w:val="24"/>
                <w:szCs w:val="24"/>
              </w:rPr>
              <w:t xml:space="preserve"> (Jewish/Hebrew Consultant), </w:t>
            </w:r>
            <w:r w:rsidRPr="00D960EE">
              <w:rPr>
                <w:rFonts w:ascii="Arial" w:eastAsia="Arial" w:hAnsi="Arial" w:cs="Arial"/>
                <w:b/>
                <w:bCs/>
                <w:sz w:val="24"/>
                <w:szCs w:val="24"/>
              </w:rPr>
              <w:t>Angela Beaulieu</w:t>
            </w:r>
            <w:r w:rsidRPr="00D960EE">
              <w:rPr>
                <w:rFonts w:ascii="Arial" w:eastAsia="Arial" w:hAnsi="Arial" w:cs="Arial"/>
                <w:sz w:val="24"/>
                <w:szCs w:val="24"/>
              </w:rPr>
              <w:t xml:space="preserve"> (Stage Manager), </w:t>
            </w:r>
            <w:r w:rsidRPr="00D960EE">
              <w:rPr>
                <w:rFonts w:ascii="Arial" w:eastAsia="Arial" w:hAnsi="Arial" w:cs="Arial"/>
                <w:b/>
                <w:bCs/>
                <w:sz w:val="24"/>
                <w:szCs w:val="24"/>
              </w:rPr>
              <w:t>Ronaye Haynes</w:t>
            </w:r>
            <w:r w:rsidRPr="00D960EE">
              <w:rPr>
                <w:rFonts w:ascii="Arial" w:eastAsia="Arial" w:hAnsi="Arial" w:cs="Arial"/>
                <w:sz w:val="24"/>
                <w:szCs w:val="24"/>
              </w:rPr>
              <w:t xml:space="preserve"> (Assistant Stage Manager), </w:t>
            </w:r>
            <w:r w:rsidRPr="00D960EE">
              <w:rPr>
                <w:rFonts w:ascii="Arial" w:eastAsia="Arial" w:hAnsi="Arial" w:cs="Arial"/>
                <w:b/>
                <w:bCs/>
                <w:sz w:val="24"/>
                <w:szCs w:val="24"/>
              </w:rPr>
              <w:t xml:space="preserve">Francis G. Matheu </w:t>
            </w:r>
            <w:r w:rsidRPr="00D960EE">
              <w:rPr>
                <w:rFonts w:ascii="Arial" w:eastAsia="Arial" w:hAnsi="Arial" w:cs="Arial"/>
                <w:sz w:val="24"/>
                <w:szCs w:val="24"/>
              </w:rPr>
              <w:t>(Apprentice Stage Manager)</w:t>
            </w:r>
          </w:p>
        </w:tc>
      </w:tr>
      <w:tr w:rsidR="003B1D2A" w:rsidRPr="00D960EE" w14:paraId="4568CF36" w14:textId="77777777" w:rsidTr="00D960EE">
        <w:tc>
          <w:tcPr>
            <w:tcW w:w="2406" w:type="dxa"/>
          </w:tcPr>
          <w:p w14:paraId="00000033" w14:textId="77777777" w:rsidR="003B1D2A" w:rsidRPr="00D960EE" w:rsidRDefault="005D56AB" w:rsidP="00D960EE">
            <w:pPr>
              <w:jc w:val="both"/>
              <w:rPr>
                <w:rFonts w:ascii="Arial" w:eastAsia="Arial" w:hAnsi="Arial" w:cs="Arial"/>
                <w:sz w:val="24"/>
                <w:szCs w:val="24"/>
              </w:rPr>
            </w:pPr>
            <w:r w:rsidRPr="00D960EE">
              <w:rPr>
                <w:rFonts w:ascii="Arial" w:eastAsia="Arial" w:hAnsi="Arial" w:cs="Arial"/>
                <w:b/>
                <w:bCs/>
                <w:sz w:val="24"/>
                <w:szCs w:val="24"/>
              </w:rPr>
              <w:lastRenderedPageBreak/>
              <w:t>VENUE SPONSOR:</w:t>
            </w:r>
            <w:r w:rsidRPr="00D960EE">
              <w:rPr>
                <w:rFonts w:ascii="Arial" w:eastAsia="Arial" w:hAnsi="Arial" w:cs="Arial"/>
                <w:sz w:val="24"/>
                <w:szCs w:val="24"/>
              </w:rPr>
              <w:t xml:space="preserve"> </w:t>
            </w:r>
            <w:r w:rsidRPr="00D960EE">
              <w:rPr>
                <w:rFonts w:ascii="Arial" w:hAnsi="Arial" w:cs="Arial"/>
                <w:noProof/>
                <w:sz w:val="24"/>
                <w:szCs w:val="24"/>
              </w:rPr>
              <w:drawing>
                <wp:anchor distT="0" distB="0" distL="114300" distR="114300" simplePos="0" relativeHeight="251659264" behindDoc="0" locked="0" layoutInCell="1" hidden="0" allowOverlap="1" wp14:anchorId="4B2E5EBD" wp14:editId="4CF55B7D">
                  <wp:simplePos x="0" y="0"/>
                  <wp:positionH relativeFrom="column">
                    <wp:posOffset>88267</wp:posOffset>
                  </wp:positionH>
                  <wp:positionV relativeFrom="paragraph">
                    <wp:posOffset>285115</wp:posOffset>
                  </wp:positionV>
                  <wp:extent cx="793750" cy="445770"/>
                  <wp:effectExtent l="0" t="0" r="0" b="0"/>
                  <wp:wrapSquare wrapText="bothSides" distT="0" distB="0" distL="114300" distR="114300"/>
                  <wp:docPr id="2" name="image3.jpg" descr="A logo of a l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logo of a lion&#10;&#10;AI-generated content may be incorrect."/>
                          <pic:cNvPicPr preferRelativeResize="0"/>
                        </pic:nvPicPr>
                        <pic:blipFill>
                          <a:blip r:embed="rId15"/>
                          <a:srcRect/>
                          <a:stretch>
                            <a:fillRect/>
                          </a:stretch>
                        </pic:blipFill>
                        <pic:spPr>
                          <a:xfrm>
                            <a:off x="0" y="0"/>
                            <a:ext cx="793750" cy="445770"/>
                          </a:xfrm>
                          <a:prstGeom prst="rect">
                            <a:avLst/>
                          </a:prstGeom>
                          <a:ln/>
                        </pic:spPr>
                      </pic:pic>
                    </a:graphicData>
                  </a:graphic>
                </wp:anchor>
              </w:drawing>
            </w:r>
          </w:p>
          <w:p w14:paraId="00000034" w14:textId="77777777" w:rsidR="003B1D2A" w:rsidRPr="00D960EE" w:rsidRDefault="003B1D2A" w:rsidP="00D960EE">
            <w:pPr>
              <w:rPr>
                <w:rFonts w:ascii="Arial" w:eastAsia="Arial" w:hAnsi="Arial" w:cs="Arial"/>
                <w:sz w:val="24"/>
                <w:szCs w:val="24"/>
              </w:rPr>
            </w:pPr>
          </w:p>
        </w:tc>
        <w:tc>
          <w:tcPr>
            <w:tcW w:w="7659" w:type="dxa"/>
          </w:tcPr>
          <w:p w14:paraId="00000035" w14:textId="77777777" w:rsidR="003B1D2A" w:rsidRPr="00D960EE" w:rsidRDefault="005D56AB" w:rsidP="00D960EE">
            <w:pPr>
              <w:rPr>
                <w:rFonts w:ascii="Arial" w:eastAsia="Arial" w:hAnsi="Arial" w:cs="Arial"/>
                <w:b/>
                <w:bCs/>
                <w:sz w:val="24"/>
                <w:szCs w:val="24"/>
              </w:rPr>
            </w:pPr>
            <w:r w:rsidRPr="00D960EE">
              <w:rPr>
                <w:rFonts w:ascii="Arial" w:eastAsia="Arial" w:hAnsi="Arial" w:cs="Arial"/>
                <w:b/>
                <w:bCs/>
                <w:sz w:val="24"/>
                <w:szCs w:val="24"/>
              </w:rPr>
              <w:t xml:space="preserve">SEASON SPONSORS: </w:t>
            </w:r>
          </w:p>
          <w:p w14:paraId="00000036" w14:textId="77777777" w:rsidR="003B1D2A" w:rsidRPr="00D960EE" w:rsidRDefault="005D56AB" w:rsidP="00D960EE">
            <w:pPr>
              <w:rPr>
                <w:rFonts w:ascii="Arial" w:eastAsia="Arial" w:hAnsi="Arial" w:cs="Arial"/>
                <w:sz w:val="24"/>
                <w:szCs w:val="24"/>
              </w:rPr>
            </w:pPr>
            <w:r w:rsidRPr="00D960EE">
              <w:rPr>
                <w:rFonts w:ascii="Arial" w:eastAsia="Arial" w:hAnsi="Arial" w:cs="Arial"/>
                <w:noProof/>
                <w:sz w:val="24"/>
                <w:szCs w:val="24"/>
              </w:rPr>
              <w:drawing>
                <wp:inline distT="0" distB="0" distL="0" distR="0" wp14:anchorId="7BC3BAA6" wp14:editId="59262870">
                  <wp:extent cx="920750" cy="335153"/>
                  <wp:effectExtent l="0" t="0" r="6350" b="0"/>
                  <wp:docPr id="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6"/>
                          <a:srcRect/>
                          <a:stretch>
                            <a:fillRect/>
                          </a:stretch>
                        </pic:blipFill>
                        <pic:spPr>
                          <a:xfrm>
                            <a:off x="0" y="0"/>
                            <a:ext cx="920750" cy="335153"/>
                          </a:xfrm>
                          <a:prstGeom prst="rect">
                            <a:avLst/>
                          </a:prstGeom>
                          <a:ln/>
                        </pic:spPr>
                      </pic:pic>
                    </a:graphicData>
                  </a:graphic>
                </wp:inline>
              </w:drawing>
            </w:r>
            <w:r w:rsidRPr="00D960EE">
              <w:rPr>
                <w:rFonts w:ascii="Arial" w:eastAsia="Arial" w:hAnsi="Arial" w:cs="Arial"/>
                <w:sz w:val="24"/>
                <w:szCs w:val="24"/>
              </w:rPr>
              <w:t xml:space="preserve"> </w:t>
            </w:r>
            <w:r w:rsidRPr="00D960EE">
              <w:rPr>
                <w:rFonts w:ascii="Arial" w:eastAsia="Arial" w:hAnsi="Arial" w:cs="Arial"/>
                <w:noProof/>
                <w:sz w:val="24"/>
                <w:szCs w:val="24"/>
              </w:rPr>
              <w:drawing>
                <wp:inline distT="0" distB="0" distL="0" distR="0" wp14:anchorId="1EDC7641" wp14:editId="70932CAF">
                  <wp:extent cx="908246" cy="552600"/>
                  <wp:effectExtent l="0" t="0" r="0" b="0"/>
                  <wp:docPr id="6" name="image5.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grey logo&#10;&#10;Description automatically generated"/>
                          <pic:cNvPicPr preferRelativeResize="0"/>
                        </pic:nvPicPr>
                        <pic:blipFill>
                          <a:blip r:embed="rId17"/>
                          <a:srcRect/>
                          <a:stretch>
                            <a:fillRect/>
                          </a:stretch>
                        </pic:blipFill>
                        <pic:spPr>
                          <a:xfrm>
                            <a:off x="0" y="0"/>
                            <a:ext cx="908246" cy="552600"/>
                          </a:xfrm>
                          <a:prstGeom prst="rect">
                            <a:avLst/>
                          </a:prstGeom>
                          <a:ln/>
                        </pic:spPr>
                      </pic:pic>
                    </a:graphicData>
                  </a:graphic>
                </wp:inline>
              </w:drawing>
            </w:r>
            <w:r w:rsidRPr="00D960EE">
              <w:rPr>
                <w:rFonts w:ascii="Arial" w:eastAsia="Arial" w:hAnsi="Arial" w:cs="Arial"/>
                <w:sz w:val="24"/>
                <w:szCs w:val="24"/>
              </w:rPr>
              <w:t xml:space="preserve"> </w:t>
            </w:r>
            <w:r w:rsidRPr="00D960EE">
              <w:rPr>
                <w:rFonts w:ascii="Arial" w:eastAsia="Arial" w:hAnsi="Arial" w:cs="Arial"/>
                <w:noProof/>
                <w:sz w:val="24"/>
                <w:szCs w:val="24"/>
              </w:rPr>
              <w:drawing>
                <wp:inline distT="0" distB="0" distL="0" distR="0" wp14:anchorId="0AB17083" wp14:editId="5435FD59">
                  <wp:extent cx="619112" cy="478379"/>
                  <wp:effectExtent l="0" t="0" r="0" b="0"/>
                  <wp:docPr id="5" name="image6.png" descr="A black background with whit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background with white letters&#10;&#10;Description automatically generated"/>
                          <pic:cNvPicPr preferRelativeResize="0"/>
                        </pic:nvPicPr>
                        <pic:blipFill>
                          <a:blip r:embed="rId18"/>
                          <a:srcRect/>
                          <a:stretch>
                            <a:fillRect/>
                          </a:stretch>
                        </pic:blipFill>
                        <pic:spPr>
                          <a:xfrm>
                            <a:off x="0" y="0"/>
                            <a:ext cx="619112" cy="478379"/>
                          </a:xfrm>
                          <a:prstGeom prst="rect">
                            <a:avLst/>
                          </a:prstGeom>
                          <a:ln/>
                        </pic:spPr>
                      </pic:pic>
                    </a:graphicData>
                  </a:graphic>
                </wp:inline>
              </w:drawing>
            </w:r>
            <w:r w:rsidRPr="00D960EE">
              <w:rPr>
                <w:rFonts w:ascii="Arial" w:eastAsia="Arial" w:hAnsi="Arial" w:cs="Arial"/>
                <w:sz w:val="24"/>
                <w:szCs w:val="24"/>
              </w:rPr>
              <w:t xml:space="preserve">  </w:t>
            </w:r>
            <w:r w:rsidRPr="00D960EE">
              <w:rPr>
                <w:rFonts w:ascii="Arial" w:eastAsia="Arial" w:hAnsi="Arial" w:cs="Arial"/>
                <w:noProof/>
                <w:sz w:val="24"/>
                <w:szCs w:val="24"/>
              </w:rPr>
              <w:drawing>
                <wp:inline distT="0" distB="0" distL="0" distR="0" wp14:anchorId="36451C2B" wp14:editId="43B19705">
                  <wp:extent cx="1238250" cy="400050"/>
                  <wp:effectExtent l="0" t="0" r="0" b="0"/>
                  <wp:docPr id="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9"/>
                          <a:srcRect/>
                          <a:stretch>
                            <a:fillRect/>
                          </a:stretch>
                        </pic:blipFill>
                        <pic:spPr>
                          <a:xfrm>
                            <a:off x="0" y="0"/>
                            <a:ext cx="1238706" cy="400197"/>
                          </a:xfrm>
                          <a:prstGeom prst="rect">
                            <a:avLst/>
                          </a:prstGeom>
                          <a:ln/>
                        </pic:spPr>
                      </pic:pic>
                    </a:graphicData>
                  </a:graphic>
                </wp:inline>
              </w:drawing>
            </w:r>
            <w:r w:rsidRPr="00D960EE">
              <w:rPr>
                <w:rFonts w:ascii="Arial" w:eastAsia="Arial" w:hAnsi="Arial" w:cs="Arial"/>
                <w:sz w:val="24"/>
                <w:szCs w:val="24"/>
              </w:rPr>
              <w:t xml:space="preserve"> </w:t>
            </w:r>
            <w:r w:rsidRPr="00D960EE">
              <w:rPr>
                <w:rFonts w:ascii="Arial" w:eastAsia="Arial" w:hAnsi="Arial" w:cs="Arial"/>
                <w:noProof/>
                <w:sz w:val="24"/>
                <w:szCs w:val="24"/>
              </w:rPr>
              <w:drawing>
                <wp:inline distT="0" distB="0" distL="0" distR="0" wp14:anchorId="1456797C" wp14:editId="142370F4">
                  <wp:extent cx="793750" cy="323850"/>
                  <wp:effectExtent l="0" t="0" r="6350" b="0"/>
                  <wp:docPr id="7" name="image4.png" descr="A blac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text on a black background&#10;&#10;Description automatically generated"/>
                          <pic:cNvPicPr preferRelativeResize="0"/>
                        </pic:nvPicPr>
                        <pic:blipFill>
                          <a:blip r:embed="rId20"/>
                          <a:srcRect/>
                          <a:stretch>
                            <a:fillRect/>
                          </a:stretch>
                        </pic:blipFill>
                        <pic:spPr>
                          <a:xfrm>
                            <a:off x="0" y="0"/>
                            <a:ext cx="794689" cy="324233"/>
                          </a:xfrm>
                          <a:prstGeom prst="rect">
                            <a:avLst/>
                          </a:prstGeom>
                          <a:ln/>
                        </pic:spPr>
                      </pic:pic>
                    </a:graphicData>
                  </a:graphic>
                </wp:inline>
              </w:drawing>
            </w:r>
          </w:p>
          <w:p w14:paraId="00000037" w14:textId="77777777" w:rsidR="003B1D2A" w:rsidRPr="00D960EE" w:rsidRDefault="003B1D2A" w:rsidP="00D960EE">
            <w:pPr>
              <w:rPr>
                <w:rFonts w:ascii="Arial" w:eastAsia="Arial" w:hAnsi="Arial" w:cs="Arial"/>
                <w:sz w:val="24"/>
                <w:szCs w:val="24"/>
              </w:rPr>
            </w:pPr>
          </w:p>
        </w:tc>
      </w:tr>
      <w:tr w:rsidR="003B1D2A" w:rsidRPr="00D960EE" w14:paraId="60E21206" w14:textId="77777777" w:rsidTr="00D960EE">
        <w:tc>
          <w:tcPr>
            <w:tcW w:w="10065" w:type="dxa"/>
            <w:gridSpan w:val="2"/>
          </w:tcPr>
          <w:p w14:paraId="00000038" w14:textId="77777777" w:rsidR="003B1D2A" w:rsidRPr="00D960EE" w:rsidRDefault="003B1D2A" w:rsidP="00D960EE">
            <w:pPr>
              <w:rPr>
                <w:rFonts w:ascii="Arial" w:eastAsia="Arial" w:hAnsi="Arial" w:cs="Arial"/>
                <w:b/>
                <w:bCs/>
                <w:sz w:val="24"/>
                <w:szCs w:val="24"/>
              </w:rPr>
            </w:pPr>
          </w:p>
          <w:p w14:paraId="00000039" w14:textId="77777777" w:rsidR="003B1D2A" w:rsidRPr="00D960EE" w:rsidRDefault="005D56AB" w:rsidP="00D960EE">
            <w:pPr>
              <w:rPr>
                <w:rFonts w:ascii="Arial" w:eastAsia="Arial" w:hAnsi="Arial" w:cs="Arial"/>
                <w:sz w:val="24"/>
                <w:szCs w:val="24"/>
              </w:rPr>
            </w:pPr>
            <w:r w:rsidRPr="00D960EE">
              <w:rPr>
                <w:rFonts w:ascii="Arial" w:eastAsia="Arial" w:hAnsi="Arial" w:cs="Arial"/>
                <w:b/>
                <w:bCs/>
                <w:sz w:val="24"/>
                <w:szCs w:val="24"/>
              </w:rPr>
              <w:t xml:space="preserve">ABOUT THE </w:t>
            </w:r>
            <w:hyperlink r:id="rId21">
              <w:r w:rsidRPr="00D960EE">
                <w:rPr>
                  <w:rFonts w:ascii="Arial" w:eastAsia="Arial" w:hAnsi="Arial" w:cs="Arial"/>
                  <w:b/>
                  <w:bCs/>
                  <w:sz w:val="24"/>
                  <w:szCs w:val="24"/>
                  <w:u w:val="single"/>
                </w:rPr>
                <w:t>ARTS CLUB THEATRE COMPANY</w:t>
              </w:r>
            </w:hyperlink>
          </w:p>
          <w:p w14:paraId="0000003A"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 xml:space="preserve">The Arts Club Theatre Company is situated on the traditional, ancestral, and unceded territories of the Coast Salish Peoples, </w:t>
            </w:r>
            <w:proofErr w:type="gramStart"/>
            <w:r w:rsidRPr="00D960EE">
              <w:rPr>
                <w:rFonts w:ascii="Arial" w:eastAsia="Arial" w:hAnsi="Arial" w:cs="Arial"/>
                <w:sz w:val="24"/>
                <w:szCs w:val="24"/>
              </w:rPr>
              <w:t>in particular the</w:t>
            </w:r>
            <w:proofErr w:type="gramEnd"/>
            <w:r w:rsidRPr="00D960EE">
              <w:rPr>
                <w:rFonts w:ascii="Arial" w:eastAsia="Arial" w:hAnsi="Arial" w:cs="Arial"/>
                <w:b/>
                <w:bCs/>
                <w:sz w:val="24"/>
                <w:szCs w:val="24"/>
              </w:rPr>
              <w:t xml:space="preserve"> </w:t>
            </w:r>
            <w:hyperlink r:id="rId22">
              <w:proofErr w:type="spellStart"/>
              <w:r w:rsidRPr="00D960EE">
                <w:rPr>
                  <w:rFonts w:ascii="Arial" w:eastAsia="Arial" w:hAnsi="Arial" w:cs="Arial"/>
                  <w:b/>
                  <w:bCs/>
                  <w:sz w:val="24"/>
                  <w:szCs w:val="24"/>
                  <w:u w:val="single"/>
                </w:rPr>
                <w:t>xʷm</w:t>
              </w:r>
              <w:r w:rsidRPr="00D960EE">
                <w:rPr>
                  <w:rFonts w:ascii="Arial" w:eastAsia="Arial" w:hAnsi="Arial" w:cs="Arial"/>
                  <w:b/>
                  <w:bCs/>
                  <w:sz w:val="24"/>
                  <w:szCs w:val="24"/>
                  <w:u w:val="single"/>
                </w:rPr>
                <w:t>ə</w:t>
              </w:r>
              <w:r w:rsidRPr="00D960EE">
                <w:rPr>
                  <w:rFonts w:ascii="Arial" w:eastAsia="Arial" w:hAnsi="Arial" w:cs="Arial"/>
                  <w:b/>
                  <w:bCs/>
                  <w:sz w:val="24"/>
                  <w:szCs w:val="24"/>
                  <w:u w:val="single"/>
                </w:rPr>
                <w:t>θkʷ</w:t>
              </w:r>
              <w:r w:rsidRPr="00D960EE">
                <w:rPr>
                  <w:rFonts w:ascii="Arial" w:eastAsia="Arial" w:hAnsi="Arial" w:cs="Arial"/>
                  <w:b/>
                  <w:bCs/>
                  <w:sz w:val="24"/>
                  <w:szCs w:val="24"/>
                  <w:u w:val="single"/>
                </w:rPr>
                <w:t>ə</w:t>
              </w:r>
              <w:r w:rsidRPr="00D960EE">
                <w:rPr>
                  <w:rFonts w:ascii="Arial" w:eastAsia="Arial" w:hAnsi="Arial" w:cs="Arial"/>
                  <w:b/>
                  <w:bCs/>
                  <w:sz w:val="24"/>
                  <w:szCs w:val="24"/>
                  <w:u w:val="single"/>
                </w:rPr>
                <w:t>y̓</w:t>
              </w:r>
              <w:r w:rsidRPr="00D960EE">
                <w:rPr>
                  <w:rFonts w:ascii="Arial" w:eastAsia="Arial" w:hAnsi="Arial" w:cs="Arial"/>
                  <w:b/>
                  <w:bCs/>
                  <w:sz w:val="24"/>
                  <w:szCs w:val="24"/>
                  <w:u w:val="single"/>
                </w:rPr>
                <w:t>ə</w:t>
              </w:r>
              <w:r w:rsidRPr="00D960EE">
                <w:rPr>
                  <w:rFonts w:ascii="Arial" w:eastAsia="Arial" w:hAnsi="Arial" w:cs="Arial"/>
                  <w:b/>
                  <w:bCs/>
                  <w:sz w:val="24"/>
                  <w:szCs w:val="24"/>
                  <w:u w:val="single"/>
                </w:rPr>
                <w:t>m</w:t>
              </w:r>
              <w:proofErr w:type="spellEnd"/>
            </w:hyperlink>
            <w:r w:rsidRPr="00D960EE">
              <w:rPr>
                <w:rFonts w:ascii="Arial" w:eastAsia="Arial" w:hAnsi="Arial" w:cs="Arial"/>
                <w:sz w:val="24"/>
                <w:szCs w:val="24"/>
              </w:rPr>
              <w:t xml:space="preserve">, </w:t>
            </w:r>
            <w:hyperlink r:id="rId23">
              <w:r w:rsidRPr="00D960EE">
                <w:rPr>
                  <w:rFonts w:ascii="Arial" w:eastAsia="Arial" w:hAnsi="Arial" w:cs="Arial"/>
                  <w:b/>
                  <w:bCs/>
                  <w:sz w:val="24"/>
                  <w:szCs w:val="24"/>
                  <w:u w:val="single"/>
                </w:rPr>
                <w:t>S</w:t>
              </w:r>
              <w:r w:rsidRPr="00D960EE">
                <w:rPr>
                  <w:rFonts w:ascii="Arial" w:eastAsia="Arial" w:hAnsi="Arial" w:cs="Arial"/>
                  <w:b/>
                  <w:bCs/>
                  <w:sz w:val="24"/>
                  <w:szCs w:val="24"/>
                  <w:u w:val="single"/>
                </w:rPr>
                <w:t>ḵ</w:t>
              </w:r>
              <w:r w:rsidRPr="00D960EE">
                <w:rPr>
                  <w:rFonts w:ascii="Arial" w:eastAsia="Arial" w:hAnsi="Arial" w:cs="Arial"/>
                  <w:b/>
                  <w:bCs/>
                  <w:sz w:val="24"/>
                  <w:szCs w:val="24"/>
                  <w:u w:val="single"/>
                </w:rPr>
                <w:t>wx̱wú7mesh</w:t>
              </w:r>
            </w:hyperlink>
            <w:hyperlink r:id="rId24">
              <w:r w:rsidRPr="00D960EE">
                <w:rPr>
                  <w:rFonts w:ascii="Arial" w:eastAsia="Arial" w:hAnsi="Arial" w:cs="Arial"/>
                  <w:sz w:val="24"/>
                  <w:szCs w:val="24"/>
                  <w:u w:val="single"/>
                </w:rPr>
                <w:t>,</w:t>
              </w:r>
            </w:hyperlink>
            <w:r w:rsidRPr="00D960EE">
              <w:rPr>
                <w:rFonts w:ascii="Arial" w:eastAsia="Arial" w:hAnsi="Arial" w:cs="Arial"/>
                <w:sz w:val="24"/>
                <w:szCs w:val="24"/>
              </w:rPr>
              <w:t xml:space="preserve"> and </w:t>
            </w:r>
            <w:hyperlink r:id="rId25">
              <w:proofErr w:type="spellStart"/>
              <w:r w:rsidRPr="00D960EE">
                <w:rPr>
                  <w:rFonts w:ascii="Arial" w:eastAsia="Arial" w:hAnsi="Arial" w:cs="Arial"/>
                  <w:b/>
                  <w:bCs/>
                  <w:sz w:val="24"/>
                  <w:szCs w:val="24"/>
                  <w:highlight w:val="white"/>
                  <w:u w:val="single"/>
                </w:rPr>
                <w:t>s</w:t>
              </w:r>
              <w:r w:rsidRPr="00D960EE">
                <w:rPr>
                  <w:rFonts w:ascii="Arial" w:eastAsia="Arial" w:hAnsi="Arial" w:cs="Arial"/>
                  <w:b/>
                  <w:bCs/>
                  <w:sz w:val="24"/>
                  <w:szCs w:val="24"/>
                  <w:highlight w:val="white"/>
                  <w:u w:val="single"/>
                </w:rPr>
                <w:t>ə</w:t>
              </w:r>
              <w:r w:rsidRPr="00D960EE">
                <w:rPr>
                  <w:rFonts w:ascii="Arial" w:eastAsia="Arial" w:hAnsi="Arial" w:cs="Arial"/>
                  <w:b/>
                  <w:bCs/>
                  <w:sz w:val="24"/>
                  <w:szCs w:val="24"/>
                  <w:highlight w:val="white"/>
                  <w:u w:val="single"/>
                </w:rPr>
                <w:t>lilw</w:t>
              </w:r>
              <w:r w:rsidRPr="00D960EE">
                <w:rPr>
                  <w:rFonts w:ascii="Arial" w:eastAsia="Arial" w:hAnsi="Arial" w:cs="Arial"/>
                  <w:b/>
                  <w:bCs/>
                  <w:sz w:val="24"/>
                  <w:szCs w:val="24"/>
                  <w:highlight w:val="white"/>
                  <w:u w:val="single"/>
                </w:rPr>
                <w:t>ə</w:t>
              </w:r>
              <w:r w:rsidRPr="00D960EE">
                <w:rPr>
                  <w:rFonts w:ascii="Arial" w:eastAsia="Arial" w:hAnsi="Arial" w:cs="Arial"/>
                  <w:b/>
                  <w:bCs/>
                  <w:sz w:val="24"/>
                  <w:szCs w:val="24"/>
                  <w:highlight w:val="white"/>
                  <w:u w:val="single"/>
                </w:rPr>
                <w:t>ta</w:t>
              </w:r>
              <w:r w:rsidRPr="00D960EE">
                <w:rPr>
                  <w:rFonts w:ascii="Arial" w:eastAsia="Arial" w:hAnsi="Arial" w:cs="Arial"/>
                  <w:b/>
                  <w:bCs/>
                  <w:sz w:val="24"/>
                  <w:szCs w:val="24"/>
                  <w:highlight w:val="white"/>
                  <w:u w:val="single"/>
                </w:rPr>
                <w:t>ɬ</w:t>
              </w:r>
              <w:proofErr w:type="spellEnd"/>
            </w:hyperlink>
            <w:r w:rsidRPr="00D960EE">
              <w:rPr>
                <w:rFonts w:ascii="Arial" w:eastAsia="Arial" w:hAnsi="Arial" w:cs="Arial"/>
                <w:b/>
                <w:bCs/>
                <w:sz w:val="24"/>
                <w:szCs w:val="24"/>
              </w:rPr>
              <w:t xml:space="preserve"> Nations</w:t>
            </w:r>
            <w:r w:rsidRPr="00D960EE">
              <w:rPr>
                <w:rFonts w:ascii="Arial" w:eastAsia="Arial" w:hAnsi="Arial" w:cs="Arial"/>
                <w:sz w:val="24"/>
                <w:szCs w:val="24"/>
              </w:rPr>
              <w:t xml:space="preserve">, </w:t>
            </w:r>
            <w:proofErr w:type="gramStart"/>
            <w:r w:rsidRPr="00D960EE">
              <w:rPr>
                <w:rFonts w:ascii="Arial" w:eastAsia="Arial" w:hAnsi="Arial" w:cs="Arial"/>
                <w:sz w:val="24"/>
                <w:szCs w:val="24"/>
              </w:rPr>
              <w:t>We</w:t>
            </w:r>
            <w:proofErr w:type="gramEnd"/>
            <w:r w:rsidRPr="00D960EE">
              <w:rPr>
                <w:rFonts w:ascii="Arial" w:eastAsia="Arial" w:hAnsi="Arial" w:cs="Arial"/>
                <w:sz w:val="24"/>
                <w:szCs w:val="24"/>
              </w:rPr>
              <w:t xml:space="preserve"> invite you to reflect on your relationship to these lands.</w:t>
            </w:r>
          </w:p>
          <w:p w14:paraId="0000003B"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The Arts Club is one of the largest not-for-profit theatre organizations in the country and is the principal gathering place for the theatrical arts in British Columbia. Comprising three unique venues across Vancouver, the Arts Club welcomes more than a quarter million guests annually, tours provincially and nationally, and engages students and artists alike through educational and professional programs.</w:t>
            </w:r>
          </w:p>
          <w:p w14:paraId="0000003C" w14:textId="77777777" w:rsidR="003B1D2A" w:rsidRPr="00D960EE" w:rsidRDefault="003B1D2A" w:rsidP="00D960EE">
            <w:pPr>
              <w:rPr>
                <w:rFonts w:ascii="Arial" w:eastAsia="Arial" w:hAnsi="Arial" w:cs="Arial"/>
                <w:sz w:val="24"/>
                <w:szCs w:val="24"/>
              </w:rPr>
            </w:pPr>
          </w:p>
          <w:p w14:paraId="0000003D"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Above all, the Arts Club is dedicated to the advancement of local artists telling stories from around the globe</w:t>
            </w:r>
            <w:proofErr w:type="gramStart"/>
            <w:r w:rsidRPr="00D960EE">
              <w:rPr>
                <w:rFonts w:ascii="Arial" w:eastAsia="Arial" w:hAnsi="Arial" w:cs="Arial"/>
                <w:sz w:val="24"/>
                <w:szCs w:val="24"/>
              </w:rPr>
              <w:t xml:space="preserve"> and, in particular,</w:t>
            </w:r>
            <w:proofErr w:type="gramEnd"/>
            <w:r w:rsidRPr="00D960EE">
              <w:rPr>
                <w:rFonts w:ascii="Arial" w:eastAsia="Arial" w:hAnsi="Arial" w:cs="Arial"/>
                <w:sz w:val="24"/>
                <w:szCs w:val="24"/>
              </w:rPr>
              <w:t xml:space="preserve"> those of our region. From this, we believe that culture expands, an understanding of differences is nurtured, and art bursts forth. The Arts Club was founded in 1964 and is currently led by Artistic Director Ashlie Corcoran and Executive Director Peter Cathie White.</w:t>
            </w:r>
          </w:p>
          <w:p w14:paraId="0000003E" w14:textId="77777777" w:rsidR="003B1D2A" w:rsidRPr="00D960EE" w:rsidRDefault="003B1D2A" w:rsidP="00D960EE">
            <w:pPr>
              <w:rPr>
                <w:rFonts w:ascii="Arial" w:eastAsia="Arial" w:hAnsi="Arial" w:cs="Arial"/>
                <w:sz w:val="24"/>
                <w:szCs w:val="24"/>
              </w:rPr>
            </w:pPr>
          </w:p>
          <w:p w14:paraId="0000003F" w14:textId="77777777" w:rsidR="003B1D2A" w:rsidRPr="00D960EE" w:rsidRDefault="005D56AB" w:rsidP="00D960EE">
            <w:pPr>
              <w:rPr>
                <w:rFonts w:ascii="Arial" w:eastAsia="Arial" w:hAnsi="Arial" w:cs="Arial"/>
                <w:sz w:val="24"/>
                <w:szCs w:val="24"/>
              </w:rPr>
            </w:pPr>
            <w:r w:rsidRPr="00D960EE">
              <w:rPr>
                <w:rFonts w:ascii="Arial" w:eastAsia="Arial" w:hAnsi="Arial" w:cs="Arial"/>
                <w:sz w:val="24"/>
                <w:szCs w:val="24"/>
              </w:rPr>
              <w:t>A not-for-profit registered charity · No., 11921 3551 RR0001</w:t>
            </w:r>
          </w:p>
          <w:p w14:paraId="00000040" w14:textId="77777777" w:rsidR="003B1D2A" w:rsidRPr="00D960EE" w:rsidRDefault="003B1D2A" w:rsidP="00D960EE">
            <w:pPr>
              <w:rPr>
                <w:rFonts w:ascii="Arial" w:eastAsia="Arial" w:hAnsi="Arial" w:cs="Arial"/>
                <w:sz w:val="24"/>
                <w:szCs w:val="24"/>
              </w:rPr>
            </w:pPr>
          </w:p>
          <w:p w14:paraId="00000041" w14:textId="77777777" w:rsidR="003B1D2A" w:rsidRPr="00D960EE" w:rsidRDefault="005D56AB" w:rsidP="00D960EE">
            <w:pPr>
              <w:jc w:val="center"/>
              <w:rPr>
                <w:rFonts w:ascii="Arial" w:eastAsia="Arial" w:hAnsi="Arial" w:cs="Arial"/>
                <w:sz w:val="24"/>
                <w:szCs w:val="24"/>
              </w:rPr>
            </w:pPr>
            <w:hyperlink r:id="rId26">
              <w:r w:rsidRPr="00D960EE">
                <w:rPr>
                  <w:rFonts w:ascii="Arial" w:eastAsia="Arial" w:hAnsi="Arial" w:cs="Arial"/>
                  <w:sz w:val="24"/>
                  <w:szCs w:val="24"/>
                  <w:u w:val="single"/>
                </w:rPr>
                <w:t>artsclub.com</w:t>
              </w:r>
            </w:hyperlink>
            <w:r w:rsidRPr="00D960EE">
              <w:rPr>
                <w:rFonts w:ascii="Arial" w:eastAsia="Arial" w:hAnsi="Arial" w:cs="Arial"/>
                <w:sz w:val="24"/>
                <w:szCs w:val="24"/>
              </w:rPr>
              <w:t xml:space="preserve">   </w:t>
            </w:r>
            <w:hyperlink r:id="rId27">
              <w:r w:rsidRPr="00D960EE">
                <w:rPr>
                  <w:rFonts w:ascii="Arial" w:eastAsia="Arial" w:hAnsi="Arial" w:cs="Arial"/>
                  <w:sz w:val="24"/>
                  <w:szCs w:val="24"/>
                  <w:u w:val="single"/>
                </w:rPr>
                <w:t>facebook.com/</w:t>
              </w:r>
              <w:proofErr w:type="spellStart"/>
              <w:r w:rsidRPr="00D960EE">
                <w:rPr>
                  <w:rFonts w:ascii="Arial" w:eastAsia="Arial" w:hAnsi="Arial" w:cs="Arial"/>
                  <w:sz w:val="24"/>
                  <w:szCs w:val="24"/>
                  <w:u w:val="single"/>
                </w:rPr>
                <w:t>theArtsClub</w:t>
              </w:r>
              <w:proofErr w:type="spellEnd"/>
            </w:hyperlink>
            <w:r w:rsidRPr="00D960EE">
              <w:rPr>
                <w:rFonts w:ascii="Arial" w:eastAsia="Arial" w:hAnsi="Arial" w:cs="Arial"/>
                <w:sz w:val="24"/>
                <w:szCs w:val="24"/>
              </w:rPr>
              <w:t xml:space="preserve">   </w:t>
            </w:r>
            <w:hyperlink r:id="rId28">
              <w:r w:rsidRPr="00D960EE">
                <w:rPr>
                  <w:rFonts w:ascii="Arial" w:eastAsia="Arial" w:hAnsi="Arial" w:cs="Arial"/>
                  <w:sz w:val="24"/>
                  <w:szCs w:val="24"/>
                  <w:u w:val="single"/>
                </w:rPr>
                <w:t>instagram.com/</w:t>
              </w:r>
              <w:proofErr w:type="spellStart"/>
              <w:r w:rsidRPr="00D960EE">
                <w:rPr>
                  <w:rFonts w:ascii="Arial" w:eastAsia="Arial" w:hAnsi="Arial" w:cs="Arial"/>
                  <w:sz w:val="24"/>
                  <w:szCs w:val="24"/>
                  <w:u w:val="single"/>
                </w:rPr>
                <w:t>TheArtsClub</w:t>
              </w:r>
              <w:proofErr w:type="spellEnd"/>
              <w:r w:rsidRPr="00D960EE">
                <w:rPr>
                  <w:rFonts w:ascii="Arial" w:eastAsia="Arial" w:hAnsi="Arial" w:cs="Arial"/>
                  <w:sz w:val="24"/>
                  <w:szCs w:val="24"/>
                  <w:u w:val="single"/>
                </w:rPr>
                <w:t>/</w:t>
              </w:r>
            </w:hyperlink>
          </w:p>
          <w:p w14:paraId="00000042" w14:textId="77777777" w:rsidR="003B1D2A" w:rsidRPr="00D960EE" w:rsidRDefault="005D56AB" w:rsidP="00D960EE">
            <w:pPr>
              <w:jc w:val="center"/>
              <w:rPr>
                <w:rFonts w:ascii="Arial" w:eastAsia="Arial" w:hAnsi="Arial" w:cs="Arial"/>
                <w:sz w:val="24"/>
                <w:szCs w:val="24"/>
              </w:rPr>
            </w:pPr>
            <w:hyperlink r:id="rId29">
              <w:r w:rsidRPr="00D960EE">
                <w:rPr>
                  <w:rFonts w:ascii="Arial" w:eastAsia="Arial" w:hAnsi="Arial" w:cs="Arial"/>
                  <w:sz w:val="24"/>
                  <w:szCs w:val="24"/>
                  <w:u w:val="single"/>
                </w:rPr>
                <w:t>youtube.com</w:t>
              </w:r>
            </w:hyperlink>
            <w:r w:rsidRPr="00D960EE">
              <w:rPr>
                <w:rFonts w:ascii="Arial" w:eastAsia="Arial" w:hAnsi="Arial" w:cs="Arial"/>
                <w:sz w:val="24"/>
                <w:szCs w:val="24"/>
                <w:u w:val="single"/>
              </w:rPr>
              <w:t>/</w:t>
            </w:r>
            <w:proofErr w:type="spellStart"/>
            <w:r w:rsidRPr="00D960EE">
              <w:rPr>
                <w:rFonts w:ascii="Arial" w:eastAsia="Arial" w:hAnsi="Arial" w:cs="Arial"/>
                <w:sz w:val="24"/>
                <w:szCs w:val="24"/>
                <w:u w:val="single"/>
              </w:rPr>
              <w:t>ArtsClubTheatreCompany</w:t>
            </w:r>
            <w:proofErr w:type="spellEnd"/>
          </w:p>
          <w:p w14:paraId="00000043" w14:textId="77777777" w:rsidR="003B1D2A" w:rsidRPr="00D960EE" w:rsidRDefault="003B1D2A" w:rsidP="00D960EE">
            <w:pPr>
              <w:rPr>
                <w:rFonts w:ascii="Arial" w:eastAsia="Arial" w:hAnsi="Arial" w:cs="Arial"/>
                <w:sz w:val="24"/>
                <w:szCs w:val="24"/>
              </w:rPr>
            </w:pPr>
          </w:p>
          <w:p w14:paraId="00000044" w14:textId="77777777" w:rsidR="003B1D2A" w:rsidRPr="00D960EE" w:rsidRDefault="005D56AB" w:rsidP="00D960EE">
            <w:pPr>
              <w:jc w:val="center"/>
              <w:rPr>
                <w:rFonts w:ascii="Arial" w:eastAsia="Arial" w:hAnsi="Arial" w:cs="Arial"/>
                <w:b/>
                <w:bCs/>
                <w:sz w:val="24"/>
                <w:szCs w:val="24"/>
              </w:rPr>
            </w:pPr>
            <w:r w:rsidRPr="00D960EE">
              <w:rPr>
                <w:rFonts w:ascii="Arial" w:eastAsia="Arial" w:hAnsi="Arial" w:cs="Arial"/>
                <w:b/>
                <w:bCs/>
                <w:sz w:val="24"/>
                <w:szCs w:val="24"/>
              </w:rPr>
              <w:t>MEDIA CONTACT:</w:t>
            </w:r>
          </w:p>
          <w:p w14:paraId="00000045" w14:textId="77777777" w:rsidR="003B1D2A" w:rsidRPr="00D960EE" w:rsidRDefault="005D56AB" w:rsidP="00D960EE">
            <w:pPr>
              <w:jc w:val="center"/>
              <w:rPr>
                <w:rFonts w:ascii="Arial" w:eastAsia="Arial" w:hAnsi="Arial" w:cs="Arial"/>
                <w:sz w:val="24"/>
                <w:szCs w:val="24"/>
              </w:rPr>
            </w:pPr>
            <w:r w:rsidRPr="00D960EE">
              <w:rPr>
                <w:rFonts w:ascii="Arial" w:eastAsia="Arial" w:hAnsi="Arial" w:cs="Arial"/>
                <w:sz w:val="24"/>
                <w:szCs w:val="24"/>
              </w:rPr>
              <w:t xml:space="preserve">Cynnamon Schreinert </w:t>
            </w:r>
            <w:hyperlink r:id="rId30">
              <w:r w:rsidRPr="00D960EE">
                <w:rPr>
                  <w:rFonts w:ascii="Arial" w:eastAsia="Arial" w:hAnsi="Arial" w:cs="Arial"/>
                  <w:sz w:val="24"/>
                  <w:szCs w:val="24"/>
                  <w:u w:val="single"/>
                </w:rPr>
                <w:t>cynnamon@hartleypr.com</w:t>
              </w:r>
            </w:hyperlink>
            <w:r w:rsidRPr="00D960EE">
              <w:rPr>
                <w:rFonts w:ascii="Arial" w:eastAsia="Arial" w:hAnsi="Arial" w:cs="Arial"/>
                <w:sz w:val="24"/>
                <w:szCs w:val="24"/>
              </w:rPr>
              <w:t xml:space="preserve"> 604.802.2733</w:t>
            </w:r>
          </w:p>
          <w:p w14:paraId="1FAF8D81" w14:textId="77777777" w:rsidR="00D960EE" w:rsidRPr="00D960EE" w:rsidRDefault="00D960EE" w:rsidP="00D960EE">
            <w:pPr>
              <w:jc w:val="center"/>
              <w:rPr>
                <w:rFonts w:ascii="Arial" w:eastAsia="Arial" w:hAnsi="Arial" w:cs="Arial"/>
                <w:sz w:val="24"/>
                <w:szCs w:val="24"/>
              </w:rPr>
            </w:pPr>
          </w:p>
          <w:p w14:paraId="00000046" w14:textId="77777777" w:rsidR="003B1D2A" w:rsidRPr="00D960EE" w:rsidRDefault="005D56AB" w:rsidP="00D960EE">
            <w:pPr>
              <w:jc w:val="center"/>
              <w:rPr>
                <w:rFonts w:ascii="Arial" w:eastAsia="Arial" w:hAnsi="Arial" w:cs="Arial"/>
                <w:sz w:val="24"/>
                <w:szCs w:val="24"/>
              </w:rPr>
            </w:pPr>
            <w:r w:rsidRPr="00D960EE">
              <w:rPr>
                <w:rFonts w:ascii="Arial" w:eastAsia="Arial" w:hAnsi="Arial" w:cs="Arial"/>
                <w:sz w:val="24"/>
                <w:szCs w:val="24"/>
              </w:rPr>
              <w:t xml:space="preserve">To be removed from the HartleyPR Arts media list, </w:t>
            </w:r>
            <w:hyperlink r:id="rId31">
              <w:r w:rsidRPr="00D960EE">
                <w:rPr>
                  <w:rFonts w:ascii="Arial" w:eastAsia="Arial" w:hAnsi="Arial" w:cs="Arial"/>
                  <w:sz w:val="24"/>
                  <w:szCs w:val="24"/>
                  <w:u w:val="single"/>
                </w:rPr>
                <w:t>click here</w:t>
              </w:r>
            </w:hyperlink>
            <w:r w:rsidRPr="00D960EE">
              <w:rPr>
                <w:rFonts w:ascii="Arial" w:eastAsia="Arial" w:hAnsi="Arial" w:cs="Arial"/>
                <w:sz w:val="24"/>
                <w:szCs w:val="24"/>
              </w:rPr>
              <w:t>.</w:t>
            </w:r>
          </w:p>
        </w:tc>
      </w:tr>
    </w:tbl>
    <w:p w14:paraId="00000048" w14:textId="77777777" w:rsidR="003B1D2A" w:rsidRPr="00D960EE" w:rsidRDefault="003B1D2A" w:rsidP="00D960EE">
      <w:pPr>
        <w:spacing w:line="240" w:lineRule="auto"/>
        <w:rPr>
          <w:rFonts w:ascii="Arial" w:eastAsia="Arial" w:hAnsi="Arial" w:cs="Arial"/>
          <w:sz w:val="24"/>
          <w:szCs w:val="24"/>
        </w:rPr>
      </w:pPr>
    </w:p>
    <w:sectPr w:rsidR="003B1D2A" w:rsidRPr="00D960EE" w:rsidSect="00D960EE">
      <w:pgSz w:w="12240" w:h="15840"/>
      <w:pgMar w:top="851" w:right="1041" w:bottom="567" w:left="144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D2A7701-819F-4228-8F37-B33BCDDA6A40}"/>
    <w:embedItalic r:id="rId2" w:fontKey="{A9A84104-19D8-4530-BDD7-B37A72E6F020}"/>
  </w:font>
  <w:font w:name="Play">
    <w:charset w:val="00"/>
    <w:family w:val="auto"/>
    <w:pitch w:val="default"/>
    <w:embedRegular r:id="rId3" w:fontKey="{A1031DA5-6346-49C6-BD85-05F94516E0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EF2207C-30ED-4AA3-9DDC-605EF091FF0E}"/>
  </w:font>
  <w:font w:name="Cambria">
    <w:panose1 w:val="02040503050406030204"/>
    <w:charset w:val="00"/>
    <w:family w:val="roman"/>
    <w:pitch w:val="variable"/>
    <w:sig w:usb0="E00006FF" w:usb1="420024FF" w:usb2="02000000" w:usb3="00000000" w:csb0="0000019F" w:csb1="00000000"/>
    <w:embedRegular r:id="rId5" w:fontKey="{AA67070B-4A61-4F1D-924A-5C3B88901C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D2A"/>
    <w:rsid w:val="003B1D2A"/>
    <w:rsid w:val="00B722BB"/>
    <w:rsid w:val="00D960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BEDB"/>
  <w15:docId w15:val="{8D127146-FEED-4507-9B03-16BC8D3B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960EE"/>
    <w:rPr>
      <w:color w:val="0000FF" w:themeColor="hyperlink"/>
      <w:u w:val="single"/>
    </w:rPr>
  </w:style>
  <w:style w:type="character" w:styleId="UnresolvedMention">
    <w:name w:val="Unresolved Mention"/>
    <w:basedOn w:val="DefaultParagraphFont"/>
    <w:uiPriority w:val="99"/>
    <w:semiHidden/>
    <w:unhideWhenUsed/>
    <w:rsid w:val="00D960EE"/>
    <w:rPr>
      <w:color w:val="605E5C"/>
      <w:shd w:val="clear" w:color="auto" w:fill="E1DFDD"/>
    </w:rPr>
  </w:style>
  <w:style w:type="character" w:styleId="FollowedHyperlink">
    <w:name w:val="FollowedHyperlink"/>
    <w:basedOn w:val="DefaultParagraphFont"/>
    <w:uiPriority w:val="99"/>
    <w:semiHidden/>
    <w:unhideWhenUsed/>
    <w:rsid w:val="00D960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rtsclub.com/shows/accessible-performances" TargetMode="External"/><Relationship Id="rId18" Type="http://schemas.openxmlformats.org/officeDocument/2006/relationships/image" Target="media/image5.png"/><Relationship Id="rId26" Type="http://schemas.openxmlformats.org/officeDocument/2006/relationships/hyperlink" Target="http://www.artsclub.com/" TargetMode="External"/><Relationship Id="rId3" Type="http://schemas.openxmlformats.org/officeDocument/2006/relationships/settings" Target="settings.xml"/><Relationship Id="rId21" Type="http://schemas.openxmlformats.org/officeDocument/2006/relationships/hyperlink" Target="https://artsclub.com" TargetMode="External"/><Relationship Id="rId7" Type="http://schemas.openxmlformats.org/officeDocument/2006/relationships/hyperlink" Target="http://www.artsclub.com" TargetMode="External"/><Relationship Id="rId12" Type="http://schemas.openxmlformats.org/officeDocument/2006/relationships/hyperlink" Target="https://artsclub.com/shows/special-performances-and-events" TargetMode="External"/><Relationship Id="rId17" Type="http://schemas.openxmlformats.org/officeDocument/2006/relationships/image" Target="media/image4.png"/><Relationship Id="rId25" Type="http://schemas.openxmlformats.org/officeDocument/2006/relationships/hyperlink" Target="https://twnation.c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youtube.com/c/ArtsClubTheatreCompany" TargetMode="Externa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https://artsclub.com/shows/special-performances-and-events" TargetMode="External"/><Relationship Id="rId24" Type="http://schemas.openxmlformats.org/officeDocument/2006/relationships/hyperlink" Target="https://www.squamish.net/"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hyperlink" Target="https://www.squamish.net/" TargetMode="External"/><Relationship Id="rId28" Type="http://schemas.openxmlformats.org/officeDocument/2006/relationships/hyperlink" Target="http://www.instagram.com/TheArtsClub/" TargetMode="External"/><Relationship Id="rId10" Type="http://schemas.openxmlformats.org/officeDocument/2006/relationships/hyperlink" Target="http://www.mtishows.com/" TargetMode="External"/><Relationship Id="rId19" Type="http://schemas.openxmlformats.org/officeDocument/2006/relationships/image" Target="media/image6.png"/><Relationship Id="rId31" Type="http://schemas.openxmlformats.org/officeDocument/2006/relationships/hyperlink" Target="mailto:cynnamon@hartleypr.com?subject=Unsubscribe%20ARTS" TargetMode="External"/><Relationship Id="rId4" Type="http://schemas.openxmlformats.org/officeDocument/2006/relationships/webSettings" Target="webSettings.xml"/><Relationship Id="rId9" Type="http://schemas.openxmlformats.org/officeDocument/2006/relationships/hyperlink" Target="http://artsclub.com" TargetMode="External"/><Relationship Id="rId14" Type="http://schemas.openxmlformats.org/officeDocument/2006/relationships/hyperlink" Target="https://artsclub.com/shows/accessible-performances" TargetMode="External"/><Relationship Id="rId22" Type="http://schemas.openxmlformats.org/officeDocument/2006/relationships/hyperlink" Target="https://www.musqueam.bc.ca/" TargetMode="External"/><Relationship Id="rId27" Type="http://schemas.openxmlformats.org/officeDocument/2006/relationships/hyperlink" Target="http://www.facebook.com/theArtsClub" TargetMode="External"/><Relationship Id="rId30" Type="http://schemas.openxmlformats.org/officeDocument/2006/relationships/hyperlink" Target="mailto:cynnamon@hartleypr.com" TargetMode="External"/><Relationship Id="rId8" Type="http://schemas.openxmlformats.org/officeDocument/2006/relationships/hyperlink" Target="https://artsclub.com/shows/2025-2026/come-from-aw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wA9pcFrsDa25dbdMhm0Xa74eQ==">CgMxLjAaJwoBMBIiCiAIBCocCgtBQUFCM3pmVU1rTRAIGgtBQUFCM3pmVU1rTRonCgExEiIKIAgEKhwKC0FBQUIzemZVTWtNEAgaC0FBQUI0dEZtWVNBItsECgtBQUFCM3pmVU1rTRKpBAoLQUFBQjN6ZlVNa00SC0FBQUIzemZVTWtNGmAKCXRleHQvaHRtbBJTRm9ybWF0dGluZyBpcyBvZmYgaW4gdGhpcyBnb29nbGUgZG9jLiBJdCB3aWxsIGJlIGNoYW5nZWQgaW4gZmluYWwgd29yZCBkb2MgYW5kIFBERi4iYQoKdGV4dC9wbGFpbhJTRm9ybWF0dGluZyBpcyBvZmYgaW4gdGhpcyBnb29nbGUgZG9jLiBJdCB3aWxsIGJlIGNoYW5nZWQgaW4gZmluYWwgd29yZCBkb2MgYW5kIFBERi4qGyIVMTE3Mjc4MTg4NzA4OTI1Mjk2NjU5KAA4ADDt4ov12jM4+eK2htszQp4BCgtBQUFCNHRGbVlTQRILQUFBQjN6ZlVNa00aEgoJdGV4dC9odG1sEgVub3RlZCITCgp0ZXh0L3BsYWluEgVub3RlZCobIhUxMDIwMjEwMTY1NTc4MTkwNjk3MTYoADgAMPnitobbMzj54raG2zNaDDMxc2szM3h3cHNzOXICIAB4AJoBBggAEAAYAKoBBxIFbm90ZWSwAQC4AQDIAQBaDGJ3eWptbWU4cDlkbHICIAB4AJoBBggAEAAYAKoBVRJTRm9ybWF0dGluZyBpcyBvZmYgaW4gdGhpcyBnb29nbGUgZG9jLiBJdCB3aWxsIGJlIGNoYW5nZWQgaW4gZmluYWwgd29yZCBkb2MgYW5kIFBERi6wAQC4AQDIAQAY7eKL9dozIPnitobbMzAAQhBraXguZXNuMTdueTR0b2NqOABqHwoUc3VnZ2VzdC53dmh2em0yc3lldHUSB2NobyBjaG9qJwoUc3VnZ2VzdC5qNjAwM3F4eDRnajESD1NvcGhpZSBNY05laWxseWofChRzdWdnZXN0LnJ3aXJ6a2YzbTY3ORIHY2hvIGNob2onChRzdWdnZXN0LjdiMjByZXE1aDc0eBIPU29waGllIE1jTmVpbGx5aicKFHN1Z2dlc3QuZjdqeGRzbHp6bW1tEg9Tb3BoaWUgTWNOZWlsbHlqHwoUc3VnZ2VzdC43MDRsa2hqc3p2bncSB2NobyBjaG9qJwoUc3VnZ2VzdC45cTI4YjJham9lMnYSD1NvcGhpZSBNY05laWxseWonChRzdWdnZXN0Lm9maHl2b3JlNDE2ORIPU29waGllIE1jTmVpbGx5ah8KFHN1Z2dlc3Qua2dmdHNyZG1yams5EgdjaG8gY2hvaicKFHN1Z2dlc3QuM2I4dTE4MnN2czNpEg9Tb3BoaWUgTWNOZWlsbHlqJwoUc3VnZ2VzdC5temd1dmludW0wNWESD1NvcGhpZSBNY05laWxseWonChRzdWdnZXN0Lm9mcnpvNHF6eWxpdRIPU29waGllIE1jTmVpbGx5aicKFHN1Z2dlc3QucHJ0M2Y4ZmxjNXM5Eg9Tb3BoaWUgTWNOZWlsbHlqJwoUc3VnZ2VzdC52dHdoY3Iyc3ZoZzkSD1NvcGhpZSBNY05laWxseWonChRzdWdnZXN0LnFrM3p2MDh2cDQwbRIPU29waGllIE1jTmVpbGx5aicKFHN1Z2dlc3QuYjc5cTJ3Y2NleXl5Eg9Tb3BoaWUgTWNOZWlsbHlqJwoUc3VnZ2VzdC5xb2J4ODhoNGplZjASD1NvcGhpZSBNY05laWxseWofChRzdWdnZXN0Lm1ydjR2djlwd3FvZxIHY2hvIGNob2ofChRzdWdnZXN0LjF2NGxwZ3FiOGJqeBIHY2hvIGNob2onChRzdWdnZXN0Lm5hcjBmNTNnYWFqdRIPU29waGllIE1jTmVpbGx5aicKFHN1Z2dlc3Qua3p0dDFtaGlhN3ByEg9Tb3BoaWUgTWNOZWlsbHlqJwoUc3VnZ2VzdC5rM245a2g4cXo1c3USD1NvcGhpZSBNY05laWxseWorChRzdWdnZXN0LnVsazZkNHh1MHplORITQ3lubmFtb24gU2NocmVpbmVydGoeChNzdWdnZXN0LnM0dzhuZzVjcnBjEgdjaG8gY2hvaicKFHN1Z2dlc3Qub2FiaDJwZDdya2pnEg9Tb3BoaWUgTWNOZWlsbHlqHwoUc3VnZ2VzdC5xMjVydHFwd3RyenYSB2NobyBjaG9qHwoUc3VnZ2VzdC50dDZ3c2dweTJtMnUSB2NobyBjaG9qHwoUc3VnZ2VzdC5zOWt5enl4Ynd0aGISB2NobyBjaG9qHwoUc3VnZ2VzdC43N2dzZXkyZXBpYzcSB2NobyBjaG9qHwoUc3VnZ2VzdC52MDVrcG5sbm5mcHoSB2NobyBjaG9qHwoUc3VnZ2VzdC5kZXBndnl5bGg4dHUSB2NobyBjaG9qKgoTc3VnZ2VzdC5sNDJnZnllY2xlZhITQ3lubmFtb24gU2NocmVpbmVydGofChRzdWdnZXN0LjlscXBvcWdkeTE0MRIHY2hvIGNob2orChRzdWdnZXN0LjlhdWo4OTJvMWVucxITQ3lubmFtb24gU2NocmVpbmVydGofChRzdWdnZXN0Ljh4c2Z0c2V1M3dzaRIHY2hvIGNob2ofChRzdWdnZXN0LnJ4d3JmNWhscnFmdhIHY2hvIGNob2ofChRzdWdnZXN0LmY4OXdzMW1pMTloORIHY2hvIGNob2ofChRzdWdnZXN0Ljl1NDU2czJjYWlmZhIHY2hvIGNob2onChRzdWdnZXN0LjIzanNibjRqdGljMBIPU29waGllIE1jTmVpbGx5aiYKE3N1Z2dlc3QuZ3E1Mmp6ZHd1MmQSD1NvcGhpZSBNY05laWxseWorChRzdWdnZXN0LjRwa2ZkaGMzZWxwehITQ3lubmFtb24gU2NocmVpbmVydGonChRzdWdnZXN0LnFjY285dGxoYjkzZxIPU29waGllIE1jTmVpbGx5aicKFHN1Z2dlc3QucjJzamh2Z2o2ZjB5Eg9Tb3BoaWUgTWNOZWlsbHlqJwoUc3VnZ2VzdC5nNzZ5Y2RiODA5MDESD1NvcGhpZSBNY05laWxseWorChRzdWdnZXN0LnYzZ3pjcDhjcWs1ZRITQ3lubmFtb24gU2NocmVpbmVydGofChRzdWdnZXN0LnN0ZDhsNXBiaGprchIHY2hvIGNob2orChRzdWdnZXN0Lmk2azFzdzl1dmxtehITQ3lubmFtb24gU2NocmVpbmVydGorChRzdWdnZXN0LmE5ZHVrd3NrOWd1NhITQ3lubmFtb24gU2NocmVpbmVydGonChRzdWdnZXN0LjR4dGtsbHNveXh4MBIPU29waGllIE1jTmVpbGx5aisKFHN1Z2dlc3QuZ2JkaDIyM3V6YW5uEhNDeW5uYW1vbiBTY2hyZWluZXJ0ah8KFHN1Z2dlc3QueHppMDdmaHcxcXppEgdjaG8gY2hvaisKFHN1Z2dlc3QuNDE3OG42cmhheXY5EhNDeW5uYW1vbiBTY2hyZWluZXJ0aicKFHN1Z2dlc3QuNnhnM213MmM4ZDQ1Eg9Tb3BoaWUgTWNOZWlsbHlqHwoUc3VnZ2VzdC5hOWxoeHZwcmZnc3gSB2NobyBjaG9qJgoTc3VnZ2VzdC5iNjJ5ODZ6Z2pwcRIPU29waGllIE1jTmVpbGx5aicKFHN1Z2dlc3QuNjY4Y285NDBuYzN1Eg9Tb3BoaWUgTWNOZWlsbHlqJwoUc3VnZ2VzdC5yenE4ZXdsbDB6enASD1NvcGhpZSBNY05laWxseWofChRzdWdnZXN0Lmc1eG1ueGZjeDB4dxIHY2hvIGNob2ofChRzdWdnZXN0LmFqMTZxNHF0czJraRIHY2hvIGNob2onChRzdWdnZXN0Lm5tZzJ2d25uZnJvcxIPU29waGllIE1jTmVpbGx5ah8KFHN1Z2dlc3QuNXcyZjhnODJ4a2FpEgdjaG8gY2hvah8KFHN1Z2dlc3QuZzFyOWs1aGRicndyEgdjaG8gY2hvah8KFHN1Z2dlc3QucTE4cTY4YTJhZDR2EgdjaG8gY2hvciExRFpndFhVcWlyYUVZQk9qRVphOHF2NFhMOHZONkEtb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1243</Words>
  <Characters>6392</Characters>
  <Application>Microsoft Office Word</Application>
  <DocSecurity>0</DocSecurity>
  <Lines>142</Lines>
  <Paragraphs>86</Paragraphs>
  <ScaleCrop>false</ScaleCrop>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Cynnamon Schreinert</cp:lastModifiedBy>
  <cp:revision>2</cp:revision>
  <cp:lastPrinted>2026-04-23T00:01:00Z</cp:lastPrinted>
  <dcterms:created xsi:type="dcterms:W3CDTF">2026-04-23T00:02:00Z</dcterms:created>
  <dcterms:modified xsi:type="dcterms:W3CDTF">2026-04-23T00:02:00Z</dcterms:modified>
</cp:coreProperties>
</file>