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E03407" w14:textId="77777777" w:rsidR="00CF3D54" w:rsidRDefault="00CF3D54">
      <w:pPr>
        <w:widowControl w:val="0"/>
        <w:pBdr>
          <w:top w:val="nil"/>
          <w:left w:val="nil"/>
          <w:bottom w:val="nil"/>
          <w:right w:val="nil"/>
          <w:between w:val="nil"/>
        </w:pBdr>
        <w:spacing w:after="0" w:line="276" w:lineRule="auto"/>
        <w:rPr>
          <w:rFonts w:ascii="Arial" w:eastAsia="Arial" w:hAnsi="Arial" w:cs="Arial"/>
          <w:color w:val="000000"/>
        </w:rPr>
      </w:pPr>
    </w:p>
    <w:tbl>
      <w:tblPr>
        <w:tblStyle w:val="a"/>
        <w:tblW w:w="10774" w:type="dxa"/>
        <w:tblInd w:w="-426" w:type="dxa"/>
        <w:tblBorders>
          <w:top w:val="nil"/>
          <w:left w:val="nil"/>
          <w:bottom w:val="nil"/>
          <w:right w:val="nil"/>
          <w:insideH w:val="nil"/>
          <w:insideV w:val="nil"/>
        </w:tblBorders>
        <w:tblLayout w:type="fixed"/>
        <w:tblLook w:val="0400" w:firstRow="0" w:lastRow="0" w:firstColumn="0" w:lastColumn="0" w:noHBand="0" w:noVBand="1"/>
      </w:tblPr>
      <w:tblGrid>
        <w:gridCol w:w="10774"/>
      </w:tblGrid>
      <w:tr w:rsidR="00CF3D54" w14:paraId="1E20D966" w14:textId="77777777">
        <w:trPr>
          <w:trHeight w:val="1592"/>
        </w:trPr>
        <w:tc>
          <w:tcPr>
            <w:tcW w:w="10774" w:type="dxa"/>
          </w:tcPr>
          <w:p w14:paraId="1638BC4C" w14:textId="77777777" w:rsidR="00CF3D54" w:rsidRDefault="0068772E">
            <w:pPr>
              <w:jc w:val="center"/>
              <w:rPr>
                <w:rFonts w:ascii="Arial" w:eastAsia="Arial" w:hAnsi="Arial" w:cs="Arial"/>
                <w:color w:val="000000"/>
                <w:sz w:val="24"/>
                <w:szCs w:val="24"/>
              </w:rPr>
            </w:pPr>
            <w:r>
              <w:rPr>
                <w:rFonts w:ascii="Arial" w:eastAsia="Arial" w:hAnsi="Arial" w:cs="Arial"/>
                <w:noProof/>
                <w:color w:val="000000"/>
                <w:sz w:val="24"/>
                <w:szCs w:val="24"/>
              </w:rPr>
              <w:drawing>
                <wp:inline distT="0" distB="0" distL="0" distR="0" wp14:anchorId="4D6C6813" wp14:editId="52E16CCE">
                  <wp:extent cx="1906462" cy="601417"/>
                  <wp:effectExtent l="0" t="0" r="0" b="0"/>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5"/>
                          <a:srcRect/>
                          <a:stretch>
                            <a:fillRect/>
                          </a:stretch>
                        </pic:blipFill>
                        <pic:spPr>
                          <a:xfrm>
                            <a:off x="0" y="0"/>
                            <a:ext cx="1906462" cy="601417"/>
                          </a:xfrm>
                          <a:prstGeom prst="rect">
                            <a:avLst/>
                          </a:prstGeom>
                          <a:ln/>
                        </pic:spPr>
                      </pic:pic>
                    </a:graphicData>
                  </a:graphic>
                </wp:inline>
              </w:drawing>
            </w:r>
            <w:r>
              <w:t xml:space="preserve">     </w:t>
            </w:r>
          </w:p>
          <w:p w14:paraId="199C7B97" w14:textId="77777777" w:rsidR="00CF3D54" w:rsidRDefault="00CF3D54">
            <w:pPr>
              <w:jc w:val="center"/>
              <w:rPr>
                <w:rFonts w:ascii="Arial" w:eastAsia="Arial" w:hAnsi="Arial" w:cs="Arial"/>
                <w:color w:val="000000"/>
                <w:sz w:val="24"/>
                <w:szCs w:val="24"/>
              </w:rPr>
            </w:pPr>
          </w:p>
          <w:p w14:paraId="233E0A60" w14:textId="77777777" w:rsidR="00CF3D54" w:rsidRDefault="00CF3D54">
            <w:pPr>
              <w:jc w:val="center"/>
              <w:rPr>
                <w:rFonts w:ascii="Arial" w:eastAsia="Arial" w:hAnsi="Arial" w:cs="Arial"/>
                <w:color w:val="000000"/>
                <w:sz w:val="24"/>
                <w:szCs w:val="24"/>
              </w:rPr>
            </w:pPr>
          </w:p>
        </w:tc>
      </w:tr>
      <w:tr w:rsidR="00CF3D54" w14:paraId="69A366D4" w14:textId="77777777">
        <w:trPr>
          <w:trHeight w:val="2828"/>
        </w:trPr>
        <w:tc>
          <w:tcPr>
            <w:tcW w:w="10774" w:type="dxa"/>
          </w:tcPr>
          <w:p w14:paraId="6D40CD55" w14:textId="77777777" w:rsidR="00CF3D54" w:rsidRDefault="0068772E">
            <w:pPr>
              <w:pBdr>
                <w:top w:val="nil"/>
                <w:left w:val="nil"/>
                <w:bottom w:val="nil"/>
                <w:right w:val="nil"/>
                <w:between w:val="nil"/>
              </w:pBdr>
              <w:jc w:val="center"/>
              <w:rPr>
                <w:rFonts w:ascii="Arial" w:eastAsia="Arial" w:hAnsi="Arial" w:cs="Arial"/>
                <w:b/>
                <w:bCs/>
                <w:color w:val="000000"/>
                <w:sz w:val="24"/>
                <w:szCs w:val="24"/>
              </w:rPr>
            </w:pPr>
            <w:r>
              <w:rPr>
                <w:rFonts w:ascii="Arial" w:eastAsia="Arial" w:hAnsi="Arial" w:cs="Arial"/>
                <w:b/>
                <w:bCs/>
                <w:color w:val="000000"/>
                <w:sz w:val="32"/>
                <w:szCs w:val="32"/>
              </w:rPr>
              <w:t xml:space="preserve">THE ARTS CLUB THEATRE COMPANY ANNOUNCES </w:t>
            </w:r>
            <w:r>
              <w:rPr>
                <w:rFonts w:ascii="Arial" w:eastAsia="Arial" w:hAnsi="Arial" w:cs="Arial"/>
                <w:b/>
                <w:bCs/>
                <w:color w:val="000000"/>
                <w:sz w:val="32"/>
                <w:szCs w:val="32"/>
              </w:rPr>
              <w:br/>
              <w:t xml:space="preserve">TWO-WEEK HOLDOVER OF </w:t>
            </w:r>
          </w:p>
          <w:p w14:paraId="6A122751" w14:textId="77777777" w:rsidR="00CF3D54" w:rsidRDefault="00CF3D54">
            <w:pPr>
              <w:pBdr>
                <w:top w:val="nil"/>
                <w:left w:val="nil"/>
                <w:bottom w:val="nil"/>
                <w:right w:val="nil"/>
                <w:between w:val="nil"/>
              </w:pBdr>
              <w:jc w:val="center"/>
              <w:rPr>
                <w:rFonts w:ascii="Arial" w:eastAsia="Arial" w:hAnsi="Arial" w:cs="Arial"/>
                <w:b/>
                <w:bCs/>
                <w:color w:val="000000"/>
                <w:sz w:val="24"/>
                <w:szCs w:val="24"/>
              </w:rPr>
            </w:pPr>
          </w:p>
          <w:p w14:paraId="557B4EED" w14:textId="77777777" w:rsidR="00CF3D54" w:rsidRDefault="0068772E">
            <w:pPr>
              <w:pBdr>
                <w:top w:val="nil"/>
                <w:left w:val="nil"/>
                <w:bottom w:val="nil"/>
                <w:right w:val="nil"/>
                <w:between w:val="nil"/>
              </w:pBdr>
              <w:jc w:val="center"/>
              <w:rPr>
                <w:rFonts w:ascii="Arial" w:eastAsia="Arial" w:hAnsi="Arial" w:cs="Arial"/>
                <w:b/>
                <w:bCs/>
                <w:i/>
                <w:iCs/>
                <w:color w:val="000000"/>
                <w:sz w:val="40"/>
                <w:szCs w:val="40"/>
              </w:rPr>
            </w:pPr>
            <w:hyperlink r:id="rId6">
              <w:r>
                <w:rPr>
                  <w:rFonts w:ascii="Arial" w:eastAsia="Arial" w:hAnsi="Arial" w:cs="Arial"/>
                  <w:b/>
                  <w:bCs/>
                  <w:i/>
                  <w:iCs/>
                  <w:color w:val="467886"/>
                  <w:sz w:val="40"/>
                  <w:szCs w:val="40"/>
                  <w:u w:val="single"/>
                </w:rPr>
                <w:t>THE PLAY THAT GOES WRONG</w:t>
              </w:r>
            </w:hyperlink>
          </w:p>
          <w:p w14:paraId="768FC7A4" w14:textId="77777777" w:rsidR="00CF3D54" w:rsidRDefault="0068772E">
            <w:pPr>
              <w:pBdr>
                <w:top w:val="nil"/>
                <w:left w:val="nil"/>
                <w:bottom w:val="nil"/>
                <w:right w:val="nil"/>
                <w:between w:val="nil"/>
              </w:pBdr>
              <w:jc w:val="center"/>
              <w:rPr>
                <w:rFonts w:ascii="Arial" w:eastAsia="Arial" w:hAnsi="Arial" w:cs="Arial"/>
                <w:color w:val="000000"/>
                <w:sz w:val="40"/>
                <w:szCs w:val="40"/>
              </w:rPr>
            </w:pPr>
            <w:r>
              <w:rPr>
                <w:rFonts w:ascii="Arial" w:eastAsia="Arial" w:hAnsi="Arial" w:cs="Arial"/>
                <w:b/>
                <w:bCs/>
                <w:color w:val="000000"/>
                <w:sz w:val="40"/>
                <w:szCs w:val="40"/>
              </w:rPr>
              <w:t>By Henry Lewis, Henry Shields &amp; Jonathan Sayer</w:t>
            </w:r>
          </w:p>
          <w:p w14:paraId="04EACDDA" w14:textId="77777777" w:rsidR="00CF3D54" w:rsidRDefault="0068772E">
            <w:pPr>
              <w:pBdr>
                <w:top w:val="nil"/>
                <w:left w:val="nil"/>
                <w:bottom w:val="nil"/>
                <w:right w:val="nil"/>
                <w:between w:val="nil"/>
              </w:pBdr>
              <w:jc w:val="center"/>
              <w:rPr>
                <w:rFonts w:ascii="Arial" w:eastAsia="Arial" w:hAnsi="Arial" w:cs="Arial"/>
                <w:color w:val="000000"/>
                <w:sz w:val="40"/>
                <w:szCs w:val="40"/>
              </w:rPr>
            </w:pPr>
            <w:r>
              <w:rPr>
                <w:rFonts w:ascii="Arial" w:eastAsia="Arial" w:hAnsi="Arial" w:cs="Arial"/>
                <w:color w:val="000000"/>
                <w:sz w:val="40"/>
                <w:szCs w:val="40"/>
              </w:rPr>
              <w:t>Now running until August 30, 2026</w:t>
            </w:r>
          </w:p>
          <w:p w14:paraId="3EE7CDA2" w14:textId="77777777" w:rsidR="00CF3D54" w:rsidRDefault="0068772E">
            <w:pPr>
              <w:pBdr>
                <w:top w:val="nil"/>
                <w:left w:val="nil"/>
                <w:bottom w:val="nil"/>
                <w:right w:val="nil"/>
                <w:between w:val="nil"/>
              </w:pBdr>
              <w:jc w:val="center"/>
              <w:rPr>
                <w:rFonts w:ascii="Arial" w:eastAsia="Arial" w:hAnsi="Arial" w:cs="Arial"/>
                <w:color w:val="000000"/>
                <w:sz w:val="40"/>
                <w:szCs w:val="40"/>
              </w:rPr>
            </w:pPr>
            <w:r>
              <w:rPr>
                <w:rFonts w:ascii="Arial" w:eastAsia="Arial" w:hAnsi="Arial" w:cs="Arial"/>
                <w:color w:val="000000"/>
                <w:sz w:val="40"/>
                <w:szCs w:val="40"/>
              </w:rPr>
              <w:t>Lindsay Family Stage at Granville Island</w:t>
            </w:r>
          </w:p>
          <w:p w14:paraId="5DC8847C" w14:textId="77777777" w:rsidR="00CF3D54" w:rsidRDefault="00CF3D54">
            <w:pPr>
              <w:pBdr>
                <w:top w:val="nil"/>
                <w:left w:val="nil"/>
                <w:bottom w:val="nil"/>
                <w:right w:val="nil"/>
                <w:between w:val="nil"/>
              </w:pBdr>
              <w:rPr>
                <w:rFonts w:ascii="Arial" w:eastAsia="Arial" w:hAnsi="Arial" w:cs="Arial"/>
                <w:b/>
                <w:bCs/>
                <w:sz w:val="24"/>
                <w:szCs w:val="24"/>
              </w:rPr>
            </w:pPr>
          </w:p>
          <w:p w14:paraId="708F7192" w14:textId="77777777" w:rsidR="00CF3D54" w:rsidRDefault="00CF3D54">
            <w:pPr>
              <w:pBdr>
                <w:top w:val="nil"/>
                <w:left w:val="nil"/>
                <w:bottom w:val="nil"/>
                <w:right w:val="nil"/>
                <w:between w:val="nil"/>
              </w:pBdr>
              <w:rPr>
                <w:rFonts w:ascii="Arial" w:eastAsia="Arial" w:hAnsi="Arial" w:cs="Arial"/>
                <w:b/>
                <w:bCs/>
                <w:sz w:val="24"/>
                <w:szCs w:val="24"/>
              </w:rPr>
            </w:pPr>
          </w:p>
          <w:p w14:paraId="4A04D6CA" w14:textId="77777777" w:rsidR="00CF3D54" w:rsidRDefault="0068772E">
            <w:pPr>
              <w:pBdr>
                <w:top w:val="nil"/>
                <w:left w:val="nil"/>
                <w:bottom w:val="nil"/>
                <w:right w:val="nil"/>
                <w:between w:val="nil"/>
              </w:pBdr>
              <w:rPr>
                <w:rFonts w:ascii="Arial" w:eastAsia="Arial" w:hAnsi="Arial" w:cs="Arial"/>
                <w:color w:val="000000"/>
                <w:sz w:val="24"/>
                <w:szCs w:val="24"/>
              </w:rPr>
            </w:pPr>
            <w:r>
              <w:rPr>
                <w:rFonts w:ascii="Arial" w:eastAsia="Arial" w:hAnsi="Arial" w:cs="Arial"/>
                <w:b/>
                <w:bCs/>
                <w:color w:val="000000"/>
                <w:sz w:val="24"/>
                <w:szCs w:val="24"/>
              </w:rPr>
              <w:t>IN BRIEF</w:t>
            </w:r>
            <w:r>
              <w:rPr>
                <w:rFonts w:ascii="Arial" w:eastAsia="Arial" w:hAnsi="Arial" w:cs="Arial"/>
                <w:color w:val="000000"/>
                <w:sz w:val="24"/>
                <w:szCs w:val="24"/>
              </w:rPr>
              <w:t xml:space="preserve"> – The Arts Club Theatre Company production of </w:t>
            </w:r>
            <w:hyperlink r:id="rId7">
              <w:r>
                <w:rPr>
                  <w:rFonts w:ascii="Arial" w:eastAsia="Arial" w:hAnsi="Arial" w:cs="Arial"/>
                  <w:b/>
                  <w:bCs/>
                  <w:i/>
                  <w:iCs/>
                  <w:color w:val="0000FF"/>
                  <w:sz w:val="24"/>
                  <w:szCs w:val="24"/>
                  <w:u w:val="single"/>
                </w:rPr>
                <w:t>The Play That Goes Wrong</w:t>
              </w:r>
            </w:hyperlink>
            <w:r>
              <w:rPr>
                <w:rFonts w:ascii="Arial" w:eastAsia="Arial" w:hAnsi="Arial" w:cs="Arial"/>
                <w:color w:val="000000"/>
                <w:sz w:val="24"/>
                <w:szCs w:val="24"/>
              </w:rPr>
              <w:t xml:space="preserve"> extends its run until</w:t>
            </w:r>
            <w:r>
              <w:rPr>
                <w:rFonts w:ascii="Arial" w:eastAsia="Arial" w:hAnsi="Arial" w:cs="Arial"/>
                <w:b/>
                <w:bCs/>
                <w:color w:val="000000"/>
                <w:sz w:val="24"/>
                <w:szCs w:val="24"/>
              </w:rPr>
              <w:t xml:space="preserve"> August 30 </w:t>
            </w:r>
            <w:r>
              <w:rPr>
                <w:rFonts w:ascii="Arial" w:eastAsia="Arial" w:hAnsi="Arial" w:cs="Arial"/>
                <w:color w:val="000000"/>
                <w:sz w:val="24"/>
                <w:szCs w:val="24"/>
              </w:rPr>
              <w:t xml:space="preserve">at the Lindsay Family Stage at Granville Island, 1585 Johnston Street, Vancouver. Directed by Josh Epstein, </w:t>
            </w:r>
            <w:r>
              <w:rPr>
                <w:rFonts w:ascii="Arial" w:eastAsia="Arial" w:hAnsi="Arial" w:cs="Arial"/>
                <w:i/>
                <w:iCs/>
                <w:color w:val="000000"/>
                <w:sz w:val="24"/>
                <w:szCs w:val="24"/>
              </w:rPr>
              <w:t xml:space="preserve">The Play That Goes Wrong </w:t>
            </w:r>
            <w:r>
              <w:rPr>
                <w:rFonts w:ascii="Arial" w:eastAsia="Arial" w:hAnsi="Arial" w:cs="Arial"/>
                <w:color w:val="000000"/>
                <w:sz w:val="24"/>
                <w:szCs w:val="24"/>
              </w:rPr>
              <w:t xml:space="preserve">is a chaotic comedy that will have you howling with laughter long after the final curtain. Tickets from $39. More info at </w:t>
            </w:r>
            <w:hyperlink r:id="rId8">
              <w:r>
                <w:rPr>
                  <w:rFonts w:ascii="Arial" w:eastAsia="Arial" w:hAnsi="Arial" w:cs="Arial"/>
                  <w:color w:val="000000"/>
                  <w:sz w:val="24"/>
                  <w:szCs w:val="24"/>
                  <w:u w:val="single"/>
                </w:rPr>
                <w:t>artsclub.com</w:t>
              </w:r>
            </w:hyperlink>
            <w:r>
              <w:rPr>
                <w:rFonts w:ascii="Arial" w:eastAsia="Arial" w:hAnsi="Arial" w:cs="Arial"/>
                <w:color w:val="000000"/>
                <w:sz w:val="24"/>
                <w:szCs w:val="24"/>
              </w:rPr>
              <w:t>.</w:t>
            </w:r>
          </w:p>
          <w:p w14:paraId="36B0DAD3" w14:textId="77777777" w:rsidR="00CF3D54" w:rsidRDefault="00CF3D54">
            <w:pPr>
              <w:pBdr>
                <w:top w:val="nil"/>
                <w:left w:val="nil"/>
                <w:bottom w:val="nil"/>
                <w:right w:val="nil"/>
                <w:between w:val="nil"/>
              </w:pBdr>
              <w:rPr>
                <w:rFonts w:ascii="Arial" w:eastAsia="Arial" w:hAnsi="Arial" w:cs="Arial"/>
                <w:b/>
                <w:bCs/>
                <w:sz w:val="24"/>
                <w:szCs w:val="24"/>
              </w:rPr>
            </w:pPr>
          </w:p>
          <w:p w14:paraId="39C7A985" w14:textId="77777777" w:rsidR="00CF3D54" w:rsidRDefault="0068772E">
            <w:pPr>
              <w:pBdr>
                <w:top w:val="nil"/>
                <w:left w:val="nil"/>
                <w:bottom w:val="nil"/>
                <w:right w:val="nil"/>
                <w:between w:val="nil"/>
              </w:pBdr>
              <w:rPr>
                <w:rFonts w:ascii="Arial" w:eastAsia="Arial" w:hAnsi="Arial" w:cs="Arial"/>
                <w:sz w:val="24"/>
                <w:szCs w:val="24"/>
              </w:rPr>
            </w:pPr>
            <w:r>
              <w:rPr>
                <w:rFonts w:ascii="Arial" w:eastAsia="Arial" w:hAnsi="Arial" w:cs="Arial"/>
                <w:b/>
                <w:bCs/>
                <w:color w:val="000000"/>
                <w:sz w:val="24"/>
                <w:szCs w:val="24"/>
              </w:rPr>
              <w:t>JULY 2</w:t>
            </w:r>
            <w:r>
              <w:rPr>
                <w:rFonts w:ascii="Arial" w:eastAsia="Arial" w:hAnsi="Arial" w:cs="Arial"/>
                <w:b/>
                <w:bCs/>
                <w:sz w:val="24"/>
                <w:szCs w:val="24"/>
              </w:rPr>
              <w:t>1</w:t>
            </w:r>
            <w:r>
              <w:rPr>
                <w:rFonts w:ascii="Arial" w:eastAsia="Arial" w:hAnsi="Arial" w:cs="Arial"/>
                <w:b/>
                <w:bCs/>
                <w:color w:val="000000"/>
                <w:sz w:val="24"/>
                <w:szCs w:val="24"/>
              </w:rPr>
              <w:t xml:space="preserve">, 2026, VANCOUVER, B.C./ / The traditional territories of the </w:t>
            </w:r>
            <w:proofErr w:type="spellStart"/>
            <w:r>
              <w:rPr>
                <w:rFonts w:ascii="Arial" w:eastAsia="Arial" w:hAnsi="Arial" w:cs="Arial"/>
                <w:b/>
                <w:bCs/>
                <w:color w:val="000000"/>
                <w:sz w:val="24"/>
                <w:szCs w:val="24"/>
                <w:highlight w:val="white"/>
              </w:rPr>
              <w:t>xʷm</w:t>
            </w:r>
            <w:r>
              <w:rPr>
                <w:rFonts w:ascii="Arial" w:eastAsia="Arial" w:hAnsi="Arial" w:cs="Arial"/>
                <w:b/>
                <w:bCs/>
                <w:color w:val="000000"/>
                <w:sz w:val="24"/>
                <w:szCs w:val="24"/>
                <w:highlight w:val="white"/>
              </w:rPr>
              <w:t>ə</w:t>
            </w:r>
            <w:r>
              <w:rPr>
                <w:rFonts w:ascii="Arial" w:eastAsia="Arial" w:hAnsi="Arial" w:cs="Arial"/>
                <w:b/>
                <w:bCs/>
                <w:color w:val="000000"/>
                <w:sz w:val="24"/>
                <w:szCs w:val="24"/>
                <w:highlight w:val="white"/>
              </w:rPr>
              <w:t>θkʷ</w:t>
            </w:r>
            <w:r>
              <w:rPr>
                <w:rFonts w:ascii="Arial" w:eastAsia="Arial" w:hAnsi="Arial" w:cs="Arial"/>
                <w:b/>
                <w:bCs/>
                <w:color w:val="000000"/>
                <w:sz w:val="24"/>
                <w:szCs w:val="24"/>
                <w:highlight w:val="white"/>
              </w:rPr>
              <w:t>ə</w:t>
            </w:r>
            <w:r>
              <w:rPr>
                <w:rFonts w:ascii="Arial" w:eastAsia="Arial" w:hAnsi="Arial" w:cs="Arial"/>
                <w:b/>
                <w:bCs/>
                <w:color w:val="000000"/>
                <w:sz w:val="24"/>
                <w:szCs w:val="24"/>
                <w:highlight w:val="white"/>
              </w:rPr>
              <w:t>y̓</w:t>
            </w:r>
            <w:r>
              <w:rPr>
                <w:rFonts w:ascii="Arial" w:eastAsia="Arial" w:hAnsi="Arial" w:cs="Arial"/>
                <w:b/>
                <w:bCs/>
                <w:color w:val="000000"/>
                <w:sz w:val="24"/>
                <w:szCs w:val="24"/>
                <w:highlight w:val="white"/>
              </w:rPr>
              <w:t>ə</w:t>
            </w:r>
            <w:r>
              <w:rPr>
                <w:rFonts w:ascii="Arial" w:eastAsia="Arial" w:hAnsi="Arial" w:cs="Arial"/>
                <w:b/>
                <w:bCs/>
                <w:color w:val="000000"/>
                <w:sz w:val="24"/>
                <w:szCs w:val="24"/>
                <w:highlight w:val="white"/>
              </w:rPr>
              <w:t>m</w:t>
            </w:r>
            <w:proofErr w:type="spellEnd"/>
            <w:r>
              <w:rPr>
                <w:rFonts w:ascii="Arial" w:eastAsia="Arial" w:hAnsi="Arial" w:cs="Arial"/>
                <w:b/>
                <w:bCs/>
                <w:color w:val="000000"/>
                <w:sz w:val="24"/>
                <w:szCs w:val="24"/>
                <w:highlight w:val="white"/>
              </w:rPr>
              <w:t>, S</w:t>
            </w:r>
            <w:r>
              <w:rPr>
                <w:rFonts w:ascii="Arial" w:eastAsia="Arial" w:hAnsi="Arial" w:cs="Arial"/>
                <w:b/>
                <w:bCs/>
                <w:color w:val="000000"/>
                <w:sz w:val="24"/>
                <w:szCs w:val="24"/>
                <w:highlight w:val="white"/>
              </w:rPr>
              <w:t>ḵ</w:t>
            </w:r>
            <w:r>
              <w:rPr>
                <w:rFonts w:ascii="Arial" w:eastAsia="Arial" w:hAnsi="Arial" w:cs="Arial"/>
                <w:b/>
                <w:bCs/>
                <w:color w:val="000000"/>
                <w:sz w:val="24"/>
                <w:szCs w:val="24"/>
                <w:highlight w:val="white"/>
              </w:rPr>
              <w:t xml:space="preserve">wx̱wú7mesh, and </w:t>
            </w:r>
            <w:proofErr w:type="spellStart"/>
            <w:r>
              <w:rPr>
                <w:rFonts w:ascii="Arial" w:eastAsia="Arial" w:hAnsi="Arial" w:cs="Arial"/>
                <w:b/>
                <w:bCs/>
                <w:color w:val="000000"/>
                <w:sz w:val="24"/>
                <w:szCs w:val="24"/>
                <w:highlight w:val="white"/>
              </w:rPr>
              <w:t>s</w:t>
            </w:r>
            <w:r>
              <w:rPr>
                <w:rFonts w:ascii="Arial" w:eastAsia="Arial" w:hAnsi="Arial" w:cs="Arial"/>
                <w:b/>
                <w:bCs/>
                <w:color w:val="000000"/>
                <w:sz w:val="24"/>
                <w:szCs w:val="24"/>
                <w:highlight w:val="white"/>
              </w:rPr>
              <w:t>ə</w:t>
            </w:r>
            <w:r>
              <w:rPr>
                <w:rFonts w:ascii="Arial" w:eastAsia="Arial" w:hAnsi="Arial" w:cs="Arial"/>
                <w:b/>
                <w:bCs/>
                <w:color w:val="000000"/>
                <w:sz w:val="24"/>
                <w:szCs w:val="24"/>
                <w:highlight w:val="white"/>
              </w:rPr>
              <w:t>lilw</w:t>
            </w:r>
            <w:r>
              <w:rPr>
                <w:rFonts w:ascii="Arial" w:eastAsia="Arial" w:hAnsi="Arial" w:cs="Arial"/>
                <w:b/>
                <w:bCs/>
                <w:color w:val="000000"/>
                <w:sz w:val="24"/>
                <w:szCs w:val="24"/>
                <w:highlight w:val="white"/>
              </w:rPr>
              <w:t>ə</w:t>
            </w:r>
            <w:r>
              <w:rPr>
                <w:rFonts w:ascii="Arial" w:eastAsia="Arial" w:hAnsi="Arial" w:cs="Arial"/>
                <w:b/>
                <w:bCs/>
                <w:color w:val="000000"/>
                <w:sz w:val="24"/>
                <w:szCs w:val="24"/>
                <w:highlight w:val="white"/>
              </w:rPr>
              <w:t>ta</w:t>
            </w:r>
            <w:r>
              <w:rPr>
                <w:rFonts w:ascii="Arial" w:eastAsia="Arial" w:hAnsi="Arial" w:cs="Arial"/>
                <w:b/>
                <w:bCs/>
                <w:color w:val="000000"/>
                <w:sz w:val="24"/>
                <w:szCs w:val="24"/>
                <w:highlight w:val="white"/>
              </w:rPr>
              <w:t>ɬ</w:t>
            </w:r>
            <w:proofErr w:type="spellEnd"/>
            <w:r>
              <w:rPr>
                <w:rFonts w:ascii="Arial" w:eastAsia="Arial" w:hAnsi="Arial" w:cs="Arial"/>
                <w:b/>
                <w:bCs/>
                <w:color w:val="000000"/>
                <w:sz w:val="24"/>
                <w:szCs w:val="24"/>
                <w:highlight w:val="white"/>
              </w:rPr>
              <w:t xml:space="preserve"> </w:t>
            </w:r>
            <w:r>
              <w:rPr>
                <w:rFonts w:ascii="Arial" w:eastAsia="Arial" w:hAnsi="Arial" w:cs="Arial"/>
                <w:b/>
                <w:bCs/>
                <w:color w:val="000000"/>
                <w:sz w:val="24"/>
                <w:szCs w:val="24"/>
              </w:rPr>
              <w:t xml:space="preserve">Nations </w:t>
            </w:r>
            <w:r>
              <w:rPr>
                <w:rFonts w:ascii="Arial" w:eastAsia="Arial" w:hAnsi="Arial" w:cs="Arial"/>
                <w:color w:val="000000"/>
                <w:sz w:val="24"/>
                <w:szCs w:val="24"/>
              </w:rPr>
              <w:t xml:space="preserve">– The Arts Club Theatre Company announces a two-week holdover of </w:t>
            </w:r>
            <w:hyperlink r:id="rId9">
              <w:r>
                <w:rPr>
                  <w:rFonts w:ascii="Arial" w:eastAsia="Arial" w:hAnsi="Arial" w:cs="Arial"/>
                  <w:b/>
                  <w:bCs/>
                  <w:i/>
                  <w:iCs/>
                  <w:color w:val="467886"/>
                  <w:sz w:val="24"/>
                  <w:szCs w:val="24"/>
                  <w:u w:val="single"/>
                </w:rPr>
                <w:t>The Play That Goes Wrong</w:t>
              </w:r>
            </w:hyperlink>
            <w:r>
              <w:rPr>
                <w:rFonts w:ascii="Arial" w:eastAsia="Arial" w:hAnsi="Arial" w:cs="Arial"/>
                <w:color w:val="000000"/>
                <w:sz w:val="24"/>
                <w:szCs w:val="24"/>
              </w:rPr>
              <w:t xml:space="preserve"> at the Lindsay Family Stage at Granville Island. </w:t>
            </w:r>
            <w:r>
              <w:rPr>
                <w:rFonts w:ascii="Arial" w:eastAsia="Arial" w:hAnsi="Arial" w:cs="Arial"/>
                <w:b/>
                <w:bCs/>
                <w:color w:val="000000"/>
                <w:sz w:val="24"/>
                <w:szCs w:val="24"/>
              </w:rPr>
              <w:t>Josh Epstein</w:t>
            </w:r>
            <w:r>
              <w:rPr>
                <w:rFonts w:ascii="Arial" w:eastAsia="Arial" w:hAnsi="Arial" w:cs="Arial"/>
                <w:color w:val="000000"/>
                <w:sz w:val="24"/>
                <w:szCs w:val="24"/>
              </w:rPr>
              <w:t xml:space="preserve"> directs t</w:t>
            </w:r>
            <w:r>
              <w:rPr>
                <w:rFonts w:ascii="Arial" w:eastAsia="Arial" w:hAnsi="Arial" w:cs="Arial"/>
                <w:color w:val="000000"/>
                <w:sz w:val="24"/>
                <w:szCs w:val="24"/>
                <w:highlight w:val="white"/>
              </w:rPr>
              <w:t xml:space="preserve">his </w:t>
            </w:r>
            <w:r>
              <w:rPr>
                <w:rFonts w:ascii="Arial" w:eastAsia="Arial" w:hAnsi="Arial" w:cs="Arial"/>
                <w:sz w:val="24"/>
                <w:szCs w:val="24"/>
                <w:highlight w:val="white"/>
              </w:rPr>
              <w:t xml:space="preserve">internationally beloved comedic hit </w:t>
            </w:r>
            <w:proofErr w:type="gramStart"/>
            <w:r>
              <w:rPr>
                <w:rFonts w:ascii="Arial" w:eastAsia="Arial" w:hAnsi="Arial" w:cs="Arial"/>
                <w:sz w:val="24"/>
                <w:szCs w:val="24"/>
                <w:highlight w:val="white"/>
              </w:rPr>
              <w:t>that has</w:t>
            </w:r>
            <w:proofErr w:type="gramEnd"/>
            <w:r>
              <w:rPr>
                <w:rFonts w:ascii="Arial" w:eastAsia="Arial" w:hAnsi="Arial" w:cs="Arial"/>
                <w:sz w:val="24"/>
                <w:szCs w:val="24"/>
                <w:highlight w:val="white"/>
              </w:rPr>
              <w:t xml:space="preserve"> Vancouver cheering for more. </w:t>
            </w:r>
          </w:p>
          <w:p w14:paraId="3BBF1721" w14:textId="77777777" w:rsidR="00CF3D54" w:rsidRDefault="0068772E">
            <w:pPr>
              <w:pBdr>
                <w:top w:val="nil"/>
                <w:left w:val="nil"/>
                <w:bottom w:val="nil"/>
                <w:right w:val="nil"/>
                <w:between w:val="nil"/>
              </w:pBdr>
              <w:rPr>
                <w:rFonts w:ascii="Arial" w:eastAsia="Arial" w:hAnsi="Arial" w:cs="Arial"/>
                <w:color w:val="000000"/>
                <w:sz w:val="24"/>
                <w:szCs w:val="24"/>
                <w:highlight w:val="white"/>
              </w:rPr>
            </w:pPr>
            <w:r>
              <w:rPr>
                <w:rFonts w:ascii="Arial" w:eastAsia="Arial" w:hAnsi="Arial" w:cs="Arial"/>
                <w:color w:val="000000"/>
                <w:sz w:val="24"/>
                <w:szCs w:val="24"/>
                <w:highlight w:val="white"/>
              </w:rPr>
              <w:t xml:space="preserve"> </w:t>
            </w:r>
          </w:p>
          <w:p w14:paraId="2CE70F3A" w14:textId="77777777" w:rsidR="00CF3D54" w:rsidRDefault="0068772E">
            <w:pPr>
              <w:pBdr>
                <w:top w:val="nil"/>
                <w:left w:val="nil"/>
                <w:bottom w:val="nil"/>
                <w:right w:val="nil"/>
                <w:between w:val="nil"/>
              </w:pBdr>
              <w:rPr>
                <w:rFonts w:ascii="Arial" w:eastAsia="Arial" w:hAnsi="Arial" w:cs="Arial"/>
                <w:color w:val="000000"/>
                <w:sz w:val="24"/>
                <w:szCs w:val="24"/>
              </w:rPr>
            </w:pPr>
            <w:r>
              <w:rPr>
                <w:rFonts w:ascii="Arial" w:eastAsia="Arial" w:hAnsi="Arial" w:cs="Arial"/>
                <w:color w:val="000000"/>
                <w:sz w:val="24"/>
                <w:szCs w:val="24"/>
                <w:highlight w:val="white"/>
              </w:rPr>
              <w:t xml:space="preserve">“Audiences have loved </w:t>
            </w:r>
            <w:r>
              <w:rPr>
                <w:rFonts w:ascii="Arial" w:eastAsia="Arial" w:hAnsi="Arial" w:cs="Arial"/>
                <w:sz w:val="24"/>
                <w:szCs w:val="24"/>
              </w:rPr>
              <w:t>the hilarious havoc of this show</w:t>
            </w:r>
            <w:r>
              <w:rPr>
                <w:rFonts w:ascii="Arial" w:eastAsia="Arial" w:hAnsi="Arial" w:cs="Arial"/>
                <w:color w:val="000000"/>
                <w:sz w:val="24"/>
                <w:szCs w:val="24"/>
              </w:rPr>
              <w:t xml:space="preserve"> so much t</w:t>
            </w:r>
            <w:r>
              <w:rPr>
                <w:rFonts w:ascii="Arial" w:eastAsia="Arial" w:hAnsi="Arial" w:cs="Arial"/>
                <w:sz w:val="24"/>
                <w:szCs w:val="24"/>
              </w:rPr>
              <w:t xml:space="preserve">hat </w:t>
            </w:r>
            <w:r>
              <w:rPr>
                <w:rFonts w:ascii="Arial" w:eastAsia="Arial" w:hAnsi="Arial" w:cs="Arial"/>
                <w:color w:val="000000"/>
                <w:sz w:val="24"/>
                <w:szCs w:val="24"/>
              </w:rPr>
              <w:t xml:space="preserve">we </w:t>
            </w:r>
            <w:r>
              <w:rPr>
                <w:rFonts w:ascii="Arial" w:eastAsia="Arial" w:hAnsi="Arial" w:cs="Arial"/>
                <w:sz w:val="24"/>
                <w:szCs w:val="24"/>
              </w:rPr>
              <w:t xml:space="preserve">are </w:t>
            </w:r>
            <w:r>
              <w:rPr>
                <w:rFonts w:ascii="Arial" w:eastAsia="Arial" w:hAnsi="Arial" w:cs="Arial"/>
                <w:color w:val="000000"/>
                <w:sz w:val="24"/>
                <w:szCs w:val="24"/>
              </w:rPr>
              <w:t>extend</w:t>
            </w:r>
            <w:r>
              <w:rPr>
                <w:rFonts w:ascii="Arial" w:eastAsia="Arial" w:hAnsi="Arial" w:cs="Arial"/>
                <w:sz w:val="24"/>
                <w:szCs w:val="24"/>
              </w:rPr>
              <w:t>ing</w:t>
            </w:r>
            <w:r>
              <w:rPr>
                <w:rFonts w:ascii="Arial" w:eastAsia="Arial" w:hAnsi="Arial" w:cs="Arial"/>
                <w:color w:val="000000"/>
                <w:sz w:val="24"/>
                <w:szCs w:val="24"/>
              </w:rPr>
              <w:t xml:space="preserve"> its run for two more weeks,” said </w:t>
            </w:r>
            <w:r>
              <w:rPr>
                <w:rFonts w:ascii="Arial" w:eastAsia="Arial" w:hAnsi="Arial" w:cs="Arial"/>
                <w:b/>
                <w:bCs/>
                <w:sz w:val="24"/>
                <w:szCs w:val="24"/>
              </w:rPr>
              <w:t>Peter Cathie White</w:t>
            </w:r>
            <w:r>
              <w:rPr>
                <w:rFonts w:ascii="Arial" w:eastAsia="Arial" w:hAnsi="Arial" w:cs="Arial"/>
                <w:sz w:val="24"/>
                <w:szCs w:val="24"/>
              </w:rPr>
              <w:t>, Executive Director of the Arts Club</w:t>
            </w:r>
            <w:r>
              <w:rPr>
                <w:rFonts w:ascii="Arial" w:eastAsia="Arial" w:hAnsi="Arial" w:cs="Arial"/>
                <w:color w:val="000000"/>
                <w:sz w:val="24"/>
                <w:szCs w:val="24"/>
              </w:rPr>
              <w:t xml:space="preserve">. </w:t>
            </w:r>
          </w:p>
          <w:p w14:paraId="373FED6D" w14:textId="77777777" w:rsidR="00CF3D54" w:rsidRDefault="00CF3D54">
            <w:pPr>
              <w:pBdr>
                <w:top w:val="nil"/>
                <w:left w:val="nil"/>
                <w:bottom w:val="nil"/>
                <w:right w:val="nil"/>
                <w:between w:val="nil"/>
              </w:pBdr>
              <w:rPr>
                <w:rFonts w:ascii="Arial" w:eastAsia="Arial" w:hAnsi="Arial" w:cs="Arial"/>
                <w:color w:val="000000"/>
                <w:sz w:val="24"/>
                <w:szCs w:val="24"/>
                <w:highlight w:val="white"/>
              </w:rPr>
            </w:pPr>
          </w:p>
          <w:p w14:paraId="2A8441C5" w14:textId="77777777" w:rsidR="00CF3D54" w:rsidRDefault="0068772E">
            <w:pPr>
              <w:pBdr>
                <w:top w:val="nil"/>
                <w:left w:val="nil"/>
                <w:bottom w:val="nil"/>
                <w:right w:val="nil"/>
                <w:between w:val="nil"/>
              </w:pBdr>
              <w:rPr>
                <w:rFonts w:ascii="Arial" w:eastAsia="Arial" w:hAnsi="Arial" w:cs="Arial"/>
                <w:color w:val="000000"/>
                <w:sz w:val="24"/>
                <w:szCs w:val="24"/>
              </w:rPr>
            </w:pPr>
            <w:r>
              <w:rPr>
                <w:rFonts w:ascii="Arial" w:eastAsia="Arial" w:hAnsi="Arial" w:cs="Arial"/>
                <w:color w:val="000000"/>
                <w:sz w:val="24"/>
                <w:szCs w:val="24"/>
              </w:rPr>
              <w:t>Add</w:t>
            </w:r>
            <w:r>
              <w:rPr>
                <w:rFonts w:ascii="Arial" w:eastAsia="Arial" w:hAnsi="Arial" w:cs="Arial"/>
                <w:sz w:val="24"/>
                <w:szCs w:val="24"/>
              </w:rPr>
              <w:t>ed</w:t>
            </w:r>
            <w:r>
              <w:rPr>
                <w:rFonts w:ascii="Arial" w:eastAsia="Arial" w:hAnsi="Arial" w:cs="Arial"/>
                <w:color w:val="000000"/>
                <w:sz w:val="24"/>
                <w:szCs w:val="24"/>
              </w:rPr>
              <w:t xml:space="preserve"> </w:t>
            </w:r>
            <w:r>
              <w:rPr>
                <w:rFonts w:ascii="Arial" w:eastAsia="Arial" w:hAnsi="Arial" w:cs="Arial"/>
                <w:b/>
                <w:bCs/>
                <w:color w:val="000000"/>
                <w:sz w:val="24"/>
                <w:szCs w:val="24"/>
              </w:rPr>
              <w:t>Ashlie Corcoran</w:t>
            </w:r>
            <w:r>
              <w:rPr>
                <w:rFonts w:ascii="Arial" w:eastAsia="Arial" w:hAnsi="Arial" w:cs="Arial"/>
                <w:color w:val="000000"/>
                <w:sz w:val="24"/>
                <w:szCs w:val="24"/>
              </w:rPr>
              <w:t>, the Arts Club</w:t>
            </w:r>
            <w:r>
              <w:rPr>
                <w:rFonts w:ascii="Arial" w:eastAsia="Arial" w:hAnsi="Arial" w:cs="Arial"/>
                <w:sz w:val="24"/>
                <w:szCs w:val="24"/>
              </w:rPr>
              <w:t>’</w:t>
            </w:r>
            <w:r>
              <w:rPr>
                <w:rFonts w:ascii="Arial" w:eastAsia="Arial" w:hAnsi="Arial" w:cs="Arial"/>
                <w:color w:val="000000"/>
                <w:sz w:val="24"/>
                <w:szCs w:val="24"/>
              </w:rPr>
              <w:t>s Artistic Director, “This boisterous production delivers a</w:t>
            </w:r>
            <w:r>
              <w:rPr>
                <w:rFonts w:ascii="Arial" w:eastAsia="Arial" w:hAnsi="Arial" w:cs="Arial"/>
                <w:sz w:val="24"/>
                <w:szCs w:val="24"/>
              </w:rPr>
              <w:t>n unforgettable experience that’s perfect for summer.</w:t>
            </w:r>
            <w:r>
              <w:rPr>
                <w:rFonts w:ascii="Arial" w:eastAsia="Arial" w:hAnsi="Arial" w:cs="Arial"/>
                <w:color w:val="000000"/>
                <w:sz w:val="24"/>
                <w:szCs w:val="24"/>
              </w:rPr>
              <w:t xml:space="preserve"> The physical comedy and behind-the-scenes </w:t>
            </w:r>
            <w:r>
              <w:rPr>
                <w:rFonts w:ascii="Arial" w:eastAsia="Arial" w:hAnsi="Arial" w:cs="Arial"/>
                <w:sz w:val="24"/>
                <w:szCs w:val="24"/>
              </w:rPr>
              <w:t>mayhem</w:t>
            </w:r>
            <w:r>
              <w:rPr>
                <w:rFonts w:ascii="Arial" w:eastAsia="Arial" w:hAnsi="Arial" w:cs="Arial"/>
                <w:color w:val="000000"/>
                <w:sz w:val="24"/>
                <w:szCs w:val="24"/>
              </w:rPr>
              <w:t xml:space="preserve"> showcase the talent and </w:t>
            </w:r>
            <w:r>
              <w:rPr>
                <w:rFonts w:ascii="Arial" w:eastAsia="Arial" w:hAnsi="Arial" w:cs="Arial"/>
                <w:sz w:val="24"/>
                <w:szCs w:val="24"/>
              </w:rPr>
              <w:t>ingenuity</w:t>
            </w:r>
            <w:r>
              <w:rPr>
                <w:rFonts w:ascii="Arial" w:eastAsia="Arial" w:hAnsi="Arial" w:cs="Arial"/>
                <w:color w:val="000000"/>
                <w:sz w:val="24"/>
                <w:szCs w:val="24"/>
              </w:rPr>
              <w:t xml:space="preserve"> of our cast and creative team.”</w:t>
            </w:r>
          </w:p>
          <w:p w14:paraId="2EDBEDDF" w14:textId="77777777" w:rsidR="00CF3D54" w:rsidRDefault="0068772E">
            <w:pPr>
              <w:pBdr>
                <w:top w:val="nil"/>
                <w:left w:val="nil"/>
                <w:bottom w:val="nil"/>
                <w:right w:val="nil"/>
                <w:between w:val="nil"/>
              </w:pBdr>
              <w:rPr>
                <w:rFonts w:ascii="Arial" w:eastAsia="Arial" w:hAnsi="Arial" w:cs="Arial"/>
                <w:color w:val="000000"/>
                <w:sz w:val="24"/>
                <w:szCs w:val="24"/>
              </w:rPr>
            </w:pPr>
            <w:r>
              <w:rPr>
                <w:rFonts w:ascii="Arial" w:eastAsia="Arial" w:hAnsi="Arial" w:cs="Arial"/>
                <w:color w:val="000000"/>
                <w:sz w:val="24"/>
                <w:szCs w:val="24"/>
              </w:rPr>
              <w:t xml:space="preserve"> </w:t>
            </w:r>
          </w:p>
          <w:p w14:paraId="46414C8B" w14:textId="77777777" w:rsidR="00CF3D54" w:rsidRDefault="0068772E">
            <w:pPr>
              <w:pBdr>
                <w:top w:val="nil"/>
                <w:left w:val="nil"/>
                <w:bottom w:val="nil"/>
                <w:right w:val="nil"/>
                <w:between w:val="nil"/>
              </w:pBdr>
              <w:rPr>
                <w:rFonts w:ascii="Arial" w:eastAsia="Arial" w:hAnsi="Arial" w:cs="Arial"/>
                <w:color w:val="000000"/>
                <w:sz w:val="24"/>
                <w:szCs w:val="24"/>
                <w:highlight w:val="white"/>
              </w:rPr>
            </w:pPr>
            <w:r>
              <w:rPr>
                <w:rFonts w:ascii="Arial" w:eastAsia="Arial" w:hAnsi="Arial" w:cs="Arial"/>
                <w:i/>
                <w:iCs/>
                <w:sz w:val="24"/>
                <w:szCs w:val="24"/>
              </w:rPr>
              <w:t xml:space="preserve">The Play That Goes Wrong </w:t>
            </w:r>
            <w:r>
              <w:rPr>
                <w:rFonts w:ascii="Arial" w:eastAsia="Arial" w:hAnsi="Arial" w:cs="Arial"/>
                <w:sz w:val="24"/>
                <w:szCs w:val="24"/>
              </w:rPr>
              <w:t xml:space="preserve">brings you into the </w:t>
            </w:r>
            <w:r>
              <w:rPr>
                <w:rFonts w:ascii="Arial" w:eastAsia="Arial" w:hAnsi="Arial" w:cs="Arial"/>
                <w:color w:val="000000"/>
                <w:sz w:val="24"/>
                <w:szCs w:val="24"/>
                <w:highlight w:val="white"/>
              </w:rPr>
              <w:t xml:space="preserve">opening night of </w:t>
            </w:r>
            <w:proofErr w:type="gramStart"/>
            <w:r>
              <w:rPr>
                <w:rFonts w:ascii="Arial" w:eastAsia="Arial" w:hAnsi="Arial" w:cs="Arial"/>
                <w:color w:val="000000"/>
                <w:sz w:val="24"/>
                <w:szCs w:val="24"/>
                <w:highlight w:val="white"/>
              </w:rPr>
              <w:t>the Cornley</w:t>
            </w:r>
            <w:proofErr w:type="gramEnd"/>
            <w:r>
              <w:rPr>
                <w:rFonts w:ascii="Arial" w:eastAsia="Arial" w:hAnsi="Arial" w:cs="Arial"/>
                <w:color w:val="000000"/>
                <w:sz w:val="24"/>
                <w:szCs w:val="24"/>
                <w:highlight w:val="white"/>
              </w:rPr>
              <w:t xml:space="preserve"> Drama Society’s newest production,</w:t>
            </w:r>
            <w:r>
              <w:rPr>
                <w:rFonts w:ascii="Arial" w:eastAsia="Arial" w:hAnsi="Arial" w:cs="Arial"/>
                <w:i/>
                <w:iCs/>
                <w:color w:val="000000"/>
                <w:sz w:val="24"/>
                <w:szCs w:val="24"/>
                <w:highlight w:val="white"/>
              </w:rPr>
              <w:t xml:space="preserve"> The Murder at Haversham Manor</w:t>
            </w:r>
            <w:r>
              <w:rPr>
                <w:rFonts w:ascii="Arial" w:eastAsia="Arial" w:hAnsi="Arial" w:cs="Arial"/>
                <w:sz w:val="24"/>
                <w:szCs w:val="24"/>
                <w:highlight w:val="white"/>
              </w:rPr>
              <w:t>.</w:t>
            </w:r>
            <w:r>
              <w:rPr>
                <w:rFonts w:ascii="Arial" w:eastAsia="Arial" w:hAnsi="Arial" w:cs="Arial"/>
                <w:color w:val="000000"/>
                <w:sz w:val="24"/>
                <w:szCs w:val="24"/>
                <w:highlight w:val="white"/>
              </w:rPr>
              <w:t xml:space="preserve"> After months of p</w:t>
            </w:r>
            <w:r>
              <w:rPr>
                <w:rFonts w:ascii="Arial" w:eastAsia="Arial" w:hAnsi="Arial" w:cs="Arial"/>
                <w:sz w:val="24"/>
                <w:szCs w:val="24"/>
                <w:highlight w:val="white"/>
              </w:rPr>
              <w:t xml:space="preserve">reparation, surely everything will go to plan, right? Wrong! </w:t>
            </w:r>
            <w:r>
              <w:rPr>
                <w:rFonts w:ascii="Arial" w:eastAsia="Arial" w:hAnsi="Arial" w:cs="Arial"/>
                <w:color w:val="000000"/>
                <w:sz w:val="24"/>
                <w:szCs w:val="24"/>
                <w:highlight w:val="white"/>
              </w:rPr>
              <w:t>Things</w:t>
            </w:r>
            <w:r>
              <w:rPr>
                <w:rFonts w:ascii="Arial" w:eastAsia="Arial" w:hAnsi="Arial" w:cs="Arial"/>
                <w:sz w:val="24"/>
                <w:szCs w:val="24"/>
                <w:highlight w:val="white"/>
              </w:rPr>
              <w:t xml:space="preserve"> quickly go </w:t>
            </w:r>
            <w:r>
              <w:rPr>
                <w:rFonts w:ascii="Arial" w:eastAsia="Arial" w:hAnsi="Arial" w:cs="Arial"/>
                <w:color w:val="000000"/>
                <w:sz w:val="24"/>
                <w:szCs w:val="24"/>
                <w:highlight w:val="white"/>
              </w:rPr>
              <w:t xml:space="preserve">from bad to utterly disastrous with these accident-prone thespians. Props fail and cues are missed, but the cast pushes through to deliver </w:t>
            </w:r>
            <w:r>
              <w:rPr>
                <w:rFonts w:ascii="Arial" w:eastAsia="Arial" w:hAnsi="Arial" w:cs="Arial"/>
                <w:sz w:val="24"/>
                <w:szCs w:val="24"/>
                <w:highlight w:val="white"/>
              </w:rPr>
              <w:t>a</w:t>
            </w:r>
            <w:r>
              <w:rPr>
                <w:rFonts w:ascii="Arial" w:eastAsia="Arial" w:hAnsi="Arial" w:cs="Arial"/>
                <w:color w:val="000000"/>
                <w:sz w:val="24"/>
                <w:szCs w:val="24"/>
                <w:highlight w:val="white"/>
              </w:rPr>
              <w:t xml:space="preserve"> 1920s whodunit like you</w:t>
            </w:r>
            <w:r>
              <w:rPr>
                <w:rFonts w:ascii="Arial" w:eastAsia="Arial" w:hAnsi="Arial" w:cs="Arial"/>
                <w:sz w:val="24"/>
                <w:szCs w:val="24"/>
                <w:highlight w:val="white"/>
              </w:rPr>
              <w:t>’ve never seen before, featuring</w:t>
            </w:r>
            <w:r>
              <w:rPr>
                <w:rFonts w:ascii="Arial" w:eastAsia="Arial" w:hAnsi="Arial" w:cs="Arial"/>
                <w:color w:val="000000"/>
                <w:sz w:val="24"/>
                <w:szCs w:val="24"/>
                <w:highlight w:val="white"/>
              </w:rPr>
              <w:t xml:space="preserve"> actors who trip over everything (including their lines), an unconscious leading lady, and a corpse that can’t play dead. </w:t>
            </w:r>
            <w:r>
              <w:rPr>
                <w:rFonts w:ascii="Arial" w:eastAsia="Arial" w:hAnsi="Arial" w:cs="Arial"/>
                <w:sz w:val="24"/>
                <w:szCs w:val="24"/>
                <w:highlight w:val="white"/>
              </w:rPr>
              <w:t>Part Agatha Christie and part Monty Python,</w:t>
            </w:r>
            <w:r>
              <w:rPr>
                <w:rFonts w:ascii="Arial" w:eastAsia="Arial" w:hAnsi="Arial" w:cs="Arial"/>
                <w:color w:val="000000"/>
                <w:sz w:val="24"/>
                <w:szCs w:val="24"/>
                <w:highlight w:val="white"/>
              </w:rPr>
              <w:t xml:space="preserve"> this Olivier Award–winning comedy </w:t>
            </w:r>
            <w:r>
              <w:rPr>
                <w:rFonts w:ascii="Arial" w:eastAsia="Arial" w:hAnsi="Arial" w:cs="Arial"/>
                <w:sz w:val="24"/>
                <w:szCs w:val="24"/>
                <w:highlight w:val="white"/>
              </w:rPr>
              <w:t>has fans around the world begging for more.</w:t>
            </w:r>
          </w:p>
          <w:p w14:paraId="522243BE" w14:textId="77777777" w:rsidR="00CF3D54" w:rsidRDefault="00CF3D54">
            <w:pPr>
              <w:rPr>
                <w:rFonts w:ascii="Arial" w:eastAsia="Arial" w:hAnsi="Arial" w:cs="Arial"/>
                <w:b/>
                <w:bCs/>
                <w:color w:val="000000"/>
                <w:sz w:val="24"/>
                <w:szCs w:val="24"/>
                <w:highlight w:val="yellow"/>
              </w:rPr>
            </w:pPr>
          </w:p>
          <w:p w14:paraId="078DA24C" w14:textId="77777777" w:rsidR="00CF3D54" w:rsidRDefault="0068772E">
            <w:pPr>
              <w:pBdr>
                <w:top w:val="nil"/>
                <w:left w:val="nil"/>
                <w:bottom w:val="nil"/>
                <w:right w:val="nil"/>
                <w:between w:val="nil"/>
              </w:pBdr>
              <w:rPr>
                <w:rFonts w:ascii="Arial" w:eastAsia="Arial" w:hAnsi="Arial" w:cs="Arial"/>
                <w:color w:val="000000"/>
                <w:sz w:val="24"/>
                <w:szCs w:val="24"/>
              </w:rPr>
            </w:pPr>
            <w:r>
              <w:rPr>
                <w:rFonts w:ascii="Arial" w:eastAsia="Arial" w:hAnsi="Arial" w:cs="Arial"/>
                <w:b/>
                <w:bCs/>
                <w:sz w:val="24"/>
                <w:szCs w:val="24"/>
              </w:rPr>
              <w:t xml:space="preserve">ABOUT THE </w:t>
            </w:r>
            <w:r>
              <w:rPr>
                <w:rFonts w:ascii="Arial" w:eastAsia="Arial" w:hAnsi="Arial" w:cs="Arial"/>
                <w:b/>
                <w:bCs/>
                <w:color w:val="000000"/>
                <w:sz w:val="24"/>
                <w:szCs w:val="24"/>
              </w:rPr>
              <w:t>PLA</w:t>
            </w:r>
            <w:r>
              <w:rPr>
                <w:rFonts w:ascii="Arial" w:eastAsia="Arial" w:hAnsi="Arial" w:cs="Arial"/>
                <w:b/>
                <w:bCs/>
                <w:sz w:val="24"/>
                <w:szCs w:val="24"/>
              </w:rPr>
              <w:t>YWRIGHTS</w:t>
            </w:r>
          </w:p>
          <w:p w14:paraId="5F980204" w14:textId="77777777" w:rsidR="00CF3D54" w:rsidRDefault="0068772E">
            <w:pPr>
              <w:pBdr>
                <w:top w:val="nil"/>
                <w:left w:val="nil"/>
                <w:bottom w:val="nil"/>
                <w:right w:val="nil"/>
                <w:between w:val="nil"/>
              </w:pBdr>
              <w:rPr>
                <w:rFonts w:ascii="Arial" w:eastAsia="Arial" w:hAnsi="Arial" w:cs="Arial"/>
                <w:color w:val="000000"/>
                <w:sz w:val="24"/>
                <w:szCs w:val="24"/>
              </w:rPr>
            </w:pPr>
            <w:r>
              <w:rPr>
                <w:rFonts w:ascii="Arial" w:eastAsia="Arial" w:hAnsi="Arial" w:cs="Arial"/>
                <w:sz w:val="24"/>
                <w:szCs w:val="24"/>
              </w:rPr>
              <w:t xml:space="preserve">The writing team of Henry </w:t>
            </w:r>
            <w:r>
              <w:rPr>
                <w:rFonts w:ascii="Arial" w:eastAsia="Arial" w:hAnsi="Arial" w:cs="Arial"/>
                <w:color w:val="000000"/>
                <w:sz w:val="24"/>
                <w:szCs w:val="24"/>
              </w:rPr>
              <w:t>Lewis, Jo</w:t>
            </w:r>
            <w:r>
              <w:rPr>
                <w:rFonts w:ascii="Arial" w:eastAsia="Arial" w:hAnsi="Arial" w:cs="Arial"/>
                <w:sz w:val="24"/>
                <w:szCs w:val="24"/>
              </w:rPr>
              <w:t xml:space="preserve">nathan </w:t>
            </w:r>
            <w:r>
              <w:rPr>
                <w:rFonts w:ascii="Arial" w:eastAsia="Arial" w:hAnsi="Arial" w:cs="Arial"/>
                <w:color w:val="000000"/>
                <w:sz w:val="24"/>
                <w:szCs w:val="24"/>
              </w:rPr>
              <w:t xml:space="preserve">Sayer, and Henry Shields are </w:t>
            </w:r>
            <w:r>
              <w:rPr>
                <w:rFonts w:ascii="Arial" w:eastAsia="Arial" w:hAnsi="Arial" w:cs="Arial"/>
                <w:sz w:val="24"/>
                <w:szCs w:val="24"/>
              </w:rPr>
              <w:t>co-founders of Mischief Theatre and</w:t>
            </w:r>
            <w:r>
              <w:rPr>
                <w:rFonts w:ascii="Arial" w:eastAsia="Arial" w:hAnsi="Arial" w:cs="Arial"/>
                <w:color w:val="000000"/>
                <w:sz w:val="24"/>
                <w:szCs w:val="24"/>
              </w:rPr>
              <w:t xml:space="preserve"> Olivier Award and Drama Desk Award w</w:t>
            </w:r>
            <w:r>
              <w:rPr>
                <w:rFonts w:ascii="Arial" w:eastAsia="Arial" w:hAnsi="Arial" w:cs="Arial"/>
                <w:sz w:val="24"/>
                <w:szCs w:val="24"/>
              </w:rPr>
              <w:t>inners.</w:t>
            </w:r>
            <w:r>
              <w:rPr>
                <w:rFonts w:ascii="Arial" w:eastAsia="Arial" w:hAnsi="Arial" w:cs="Arial"/>
                <w:color w:val="000000"/>
                <w:sz w:val="24"/>
                <w:szCs w:val="24"/>
              </w:rPr>
              <w:t xml:space="preserve"> Their work has been produced in over 45 countries worldwide and includes the plays </w:t>
            </w:r>
            <w:r>
              <w:rPr>
                <w:rFonts w:ascii="Arial" w:eastAsia="Arial" w:hAnsi="Arial" w:cs="Arial"/>
                <w:i/>
                <w:iCs/>
                <w:color w:val="000000"/>
                <w:sz w:val="24"/>
                <w:szCs w:val="24"/>
              </w:rPr>
              <w:t xml:space="preserve">The Play That Goes Wrong, Peter Pan Goes Wrong, Magic Goes Wrong, The Comedy About a Bank Robbery, </w:t>
            </w:r>
            <w:r>
              <w:rPr>
                <w:rFonts w:ascii="Arial" w:eastAsia="Arial" w:hAnsi="Arial" w:cs="Arial"/>
                <w:color w:val="000000"/>
                <w:sz w:val="24"/>
                <w:szCs w:val="24"/>
              </w:rPr>
              <w:t xml:space="preserve">and the television series </w:t>
            </w:r>
            <w:r>
              <w:rPr>
                <w:rFonts w:ascii="Arial" w:eastAsia="Arial" w:hAnsi="Arial" w:cs="Arial"/>
                <w:i/>
                <w:iCs/>
                <w:color w:val="000000"/>
                <w:sz w:val="24"/>
                <w:szCs w:val="24"/>
              </w:rPr>
              <w:t xml:space="preserve">The Goes Wrong Show. </w:t>
            </w:r>
          </w:p>
          <w:p w14:paraId="65924D6F" w14:textId="77777777" w:rsidR="00CF3D54" w:rsidRDefault="00CF3D54">
            <w:pPr>
              <w:rPr>
                <w:rFonts w:ascii="Arial" w:eastAsia="Arial" w:hAnsi="Arial" w:cs="Arial"/>
                <w:b/>
                <w:bCs/>
                <w:color w:val="000000"/>
                <w:sz w:val="24"/>
                <w:szCs w:val="24"/>
                <w:highlight w:val="yellow"/>
              </w:rPr>
            </w:pPr>
          </w:p>
          <w:p w14:paraId="38B19070" w14:textId="77777777" w:rsidR="00CF3D54" w:rsidRDefault="0068772E">
            <w:pPr>
              <w:rPr>
                <w:rFonts w:ascii="Arial" w:eastAsia="Arial" w:hAnsi="Arial" w:cs="Arial"/>
                <w:b/>
                <w:bCs/>
                <w:color w:val="000000"/>
                <w:sz w:val="24"/>
                <w:szCs w:val="24"/>
              </w:rPr>
            </w:pPr>
            <w:r>
              <w:rPr>
                <w:rFonts w:ascii="Arial" w:eastAsia="Arial" w:hAnsi="Arial" w:cs="Arial"/>
                <w:b/>
                <w:bCs/>
                <w:color w:val="000000"/>
                <w:sz w:val="24"/>
                <w:szCs w:val="24"/>
              </w:rPr>
              <w:t>CAST</w:t>
            </w:r>
          </w:p>
          <w:p w14:paraId="0EFEEEDC" w14:textId="77777777" w:rsidR="00CF3D54" w:rsidRDefault="0068772E">
            <w:pPr>
              <w:rPr>
                <w:rFonts w:ascii="Arial" w:eastAsia="Arial" w:hAnsi="Arial" w:cs="Arial"/>
              </w:rPr>
            </w:pPr>
            <w:r>
              <w:rPr>
                <w:rFonts w:ascii="Arial" w:eastAsia="Arial" w:hAnsi="Arial" w:cs="Arial"/>
                <w:b/>
                <w:bCs/>
                <w:color w:val="000000"/>
                <w:sz w:val="24"/>
                <w:szCs w:val="24"/>
              </w:rPr>
              <w:t>Praneet Akilla </w:t>
            </w:r>
            <w:r>
              <w:rPr>
                <w:rFonts w:ascii="Arial" w:eastAsia="Arial" w:hAnsi="Arial" w:cs="Arial"/>
                <w:color w:val="000000"/>
                <w:sz w:val="24"/>
                <w:szCs w:val="24"/>
              </w:rPr>
              <w:t xml:space="preserve">(Chris), </w:t>
            </w:r>
            <w:r>
              <w:rPr>
                <w:rFonts w:ascii="Arial" w:eastAsia="Arial" w:hAnsi="Arial" w:cs="Arial"/>
                <w:b/>
                <w:bCs/>
                <w:color w:val="000000"/>
                <w:sz w:val="24"/>
                <w:szCs w:val="24"/>
              </w:rPr>
              <w:t>Pedro M. Almeida-Siqueira </w:t>
            </w:r>
            <w:r>
              <w:rPr>
                <w:rFonts w:ascii="Arial" w:eastAsia="Arial" w:hAnsi="Arial" w:cs="Arial"/>
                <w:color w:val="000000"/>
                <w:sz w:val="24"/>
                <w:szCs w:val="24"/>
              </w:rPr>
              <w:t>(Stage Crew/Ensemble &amp; Understudy for Robert</w:t>
            </w:r>
            <w:r>
              <w:rPr>
                <w:rFonts w:ascii="Arial" w:eastAsia="Arial" w:hAnsi="Arial" w:cs="Arial"/>
                <w:sz w:val="24"/>
                <w:szCs w:val="24"/>
              </w:rPr>
              <w:t xml:space="preserve">, </w:t>
            </w:r>
            <w:r>
              <w:rPr>
                <w:rFonts w:ascii="Arial" w:eastAsia="Arial" w:hAnsi="Arial" w:cs="Arial"/>
                <w:color w:val="000000"/>
                <w:sz w:val="24"/>
                <w:szCs w:val="24"/>
              </w:rPr>
              <w:t xml:space="preserve">Max, </w:t>
            </w:r>
            <w:proofErr w:type="spellStart"/>
            <w:proofErr w:type="gramStart"/>
            <w:r>
              <w:rPr>
                <w:rFonts w:ascii="Arial" w:eastAsia="Arial" w:hAnsi="Arial" w:cs="Arial"/>
                <w:color w:val="000000"/>
                <w:sz w:val="24"/>
                <w:szCs w:val="24"/>
              </w:rPr>
              <w:t>Dennis,Stage</w:t>
            </w:r>
            <w:proofErr w:type="spellEnd"/>
            <w:proofErr w:type="gramEnd"/>
            <w:r>
              <w:rPr>
                <w:rFonts w:ascii="Arial" w:eastAsia="Arial" w:hAnsi="Arial" w:cs="Arial"/>
                <w:color w:val="000000"/>
                <w:sz w:val="24"/>
                <w:szCs w:val="24"/>
              </w:rPr>
              <w:t xml:space="preserve"> Crew), </w:t>
            </w:r>
            <w:r>
              <w:rPr>
                <w:rFonts w:ascii="Arial" w:eastAsia="Arial" w:hAnsi="Arial" w:cs="Arial"/>
                <w:b/>
                <w:bCs/>
                <w:color w:val="000000"/>
                <w:sz w:val="24"/>
                <w:szCs w:val="24"/>
              </w:rPr>
              <w:t>Scott Bellis </w:t>
            </w:r>
            <w:r>
              <w:rPr>
                <w:rFonts w:ascii="Arial" w:eastAsia="Arial" w:hAnsi="Arial" w:cs="Arial"/>
                <w:color w:val="000000"/>
                <w:sz w:val="24"/>
                <w:szCs w:val="24"/>
              </w:rPr>
              <w:t xml:space="preserve">(Dennis), </w:t>
            </w:r>
            <w:r>
              <w:rPr>
                <w:rFonts w:ascii="Arial" w:eastAsia="Arial" w:hAnsi="Arial" w:cs="Arial"/>
                <w:b/>
                <w:bCs/>
                <w:color w:val="000000"/>
                <w:sz w:val="24"/>
                <w:szCs w:val="24"/>
              </w:rPr>
              <w:t>Zander Eke</w:t>
            </w:r>
            <w:r>
              <w:rPr>
                <w:rFonts w:ascii="Arial" w:eastAsia="Arial" w:hAnsi="Arial" w:cs="Arial"/>
                <w:color w:val="000000"/>
                <w:sz w:val="24"/>
                <w:szCs w:val="24"/>
              </w:rPr>
              <w:t xml:space="preserve"> (Max), </w:t>
            </w:r>
            <w:r>
              <w:rPr>
                <w:rFonts w:ascii="Arial" w:eastAsia="Arial" w:hAnsi="Arial" w:cs="Arial"/>
                <w:b/>
                <w:bCs/>
                <w:color w:val="000000"/>
                <w:sz w:val="24"/>
                <w:szCs w:val="24"/>
              </w:rPr>
              <w:t>Ben Elliott </w:t>
            </w:r>
            <w:r>
              <w:rPr>
                <w:rFonts w:ascii="Arial" w:eastAsia="Arial" w:hAnsi="Arial" w:cs="Arial"/>
                <w:color w:val="000000"/>
                <w:sz w:val="24"/>
                <w:szCs w:val="24"/>
              </w:rPr>
              <w:t xml:space="preserve">(Jonathan &amp; Understudy for Chris), </w:t>
            </w:r>
            <w:r>
              <w:rPr>
                <w:rFonts w:ascii="Arial" w:eastAsia="Arial" w:hAnsi="Arial" w:cs="Arial"/>
                <w:b/>
                <w:bCs/>
                <w:color w:val="000000"/>
                <w:sz w:val="24"/>
                <w:szCs w:val="24"/>
              </w:rPr>
              <w:t>Genevieve Fleming </w:t>
            </w:r>
            <w:r>
              <w:rPr>
                <w:rFonts w:ascii="Arial" w:eastAsia="Arial" w:hAnsi="Arial" w:cs="Arial"/>
                <w:color w:val="000000"/>
                <w:sz w:val="24"/>
                <w:szCs w:val="24"/>
              </w:rPr>
              <w:t xml:space="preserve">(Sandra), </w:t>
            </w:r>
            <w:r>
              <w:rPr>
                <w:rFonts w:ascii="Arial" w:eastAsia="Arial" w:hAnsi="Arial" w:cs="Arial"/>
                <w:b/>
                <w:bCs/>
                <w:color w:val="000000"/>
                <w:sz w:val="24"/>
                <w:szCs w:val="24"/>
              </w:rPr>
              <w:t>Alexandra Lainfiesta </w:t>
            </w:r>
            <w:r>
              <w:rPr>
                <w:rFonts w:ascii="Arial" w:eastAsia="Arial" w:hAnsi="Arial" w:cs="Arial"/>
                <w:color w:val="000000"/>
                <w:sz w:val="24"/>
                <w:szCs w:val="24"/>
              </w:rPr>
              <w:t>(Stage Crew/Ensemble &amp; Understudy for Sandra</w:t>
            </w:r>
            <w:r>
              <w:rPr>
                <w:rFonts w:ascii="Arial" w:eastAsia="Arial" w:hAnsi="Arial" w:cs="Arial"/>
                <w:sz w:val="24"/>
                <w:szCs w:val="24"/>
              </w:rPr>
              <w:t>,</w:t>
            </w:r>
            <w:r>
              <w:rPr>
                <w:rFonts w:ascii="Arial" w:eastAsia="Arial" w:hAnsi="Arial" w:cs="Arial"/>
                <w:color w:val="000000"/>
                <w:sz w:val="24"/>
                <w:szCs w:val="24"/>
              </w:rPr>
              <w:t xml:space="preserve"> Annie), </w:t>
            </w:r>
            <w:r>
              <w:rPr>
                <w:rFonts w:ascii="Arial" w:eastAsia="Arial" w:hAnsi="Arial" w:cs="Arial"/>
                <w:b/>
                <w:bCs/>
                <w:color w:val="000000"/>
                <w:sz w:val="24"/>
                <w:szCs w:val="24"/>
              </w:rPr>
              <w:t>Andrew McNee </w:t>
            </w:r>
            <w:r>
              <w:rPr>
                <w:rFonts w:ascii="Arial" w:eastAsia="Arial" w:hAnsi="Arial" w:cs="Arial"/>
                <w:color w:val="000000"/>
                <w:sz w:val="24"/>
                <w:szCs w:val="24"/>
              </w:rPr>
              <w:t xml:space="preserve">(Robert), </w:t>
            </w:r>
            <w:r>
              <w:rPr>
                <w:rFonts w:ascii="Arial" w:eastAsia="Arial" w:hAnsi="Arial" w:cs="Arial"/>
                <w:b/>
                <w:bCs/>
                <w:color w:val="000000"/>
                <w:sz w:val="24"/>
                <w:szCs w:val="24"/>
              </w:rPr>
              <w:t>Argel Monte de Ramos </w:t>
            </w:r>
            <w:r>
              <w:rPr>
                <w:rFonts w:ascii="Arial" w:eastAsia="Arial" w:hAnsi="Arial" w:cs="Arial"/>
                <w:color w:val="000000"/>
                <w:sz w:val="24"/>
                <w:szCs w:val="24"/>
              </w:rPr>
              <w:t xml:space="preserve">(Trevor), </w:t>
            </w:r>
            <w:r>
              <w:rPr>
                <w:rFonts w:ascii="Arial" w:eastAsia="Arial" w:hAnsi="Arial" w:cs="Arial"/>
                <w:b/>
                <w:bCs/>
                <w:color w:val="000000"/>
                <w:sz w:val="24"/>
                <w:szCs w:val="24"/>
              </w:rPr>
              <w:t>Kelli Ogmundson </w:t>
            </w:r>
            <w:r>
              <w:rPr>
                <w:rFonts w:ascii="Arial" w:eastAsia="Arial" w:hAnsi="Arial" w:cs="Arial"/>
                <w:color w:val="000000"/>
                <w:sz w:val="24"/>
                <w:szCs w:val="24"/>
              </w:rPr>
              <w:t xml:space="preserve">(Annie), </w:t>
            </w:r>
            <w:r>
              <w:rPr>
                <w:rFonts w:ascii="Arial" w:eastAsia="Arial" w:hAnsi="Arial" w:cs="Arial"/>
                <w:b/>
                <w:bCs/>
                <w:color w:val="000000"/>
                <w:sz w:val="24"/>
                <w:szCs w:val="24"/>
              </w:rPr>
              <w:t>Marco Walker-Ng</w:t>
            </w:r>
            <w:r>
              <w:rPr>
                <w:rFonts w:ascii="Arial" w:eastAsia="Arial" w:hAnsi="Arial" w:cs="Arial"/>
                <w:color w:val="000000"/>
                <w:sz w:val="24"/>
                <w:szCs w:val="24"/>
              </w:rPr>
              <w:t xml:space="preserve"> (Stage Crew/Ensemble &amp; Understudy for Jonathan, Trevor, Stage Crew)   </w:t>
            </w:r>
          </w:p>
          <w:p w14:paraId="651E1D0D" w14:textId="77777777" w:rsidR="00CF3D54" w:rsidRDefault="00CF3D54">
            <w:pPr>
              <w:rPr>
                <w:rFonts w:ascii="Arial" w:eastAsia="Arial" w:hAnsi="Arial" w:cs="Arial"/>
                <w:b/>
                <w:bCs/>
                <w:color w:val="000000"/>
                <w:sz w:val="24"/>
                <w:szCs w:val="24"/>
                <w:highlight w:val="yellow"/>
              </w:rPr>
            </w:pPr>
          </w:p>
          <w:p w14:paraId="4F4D5F3A" w14:textId="77777777" w:rsidR="00CF3D54" w:rsidRDefault="0068772E">
            <w:pPr>
              <w:rPr>
                <w:rFonts w:ascii="Arial" w:eastAsia="Arial" w:hAnsi="Arial" w:cs="Arial"/>
                <w:b/>
                <w:bCs/>
                <w:color w:val="000000"/>
                <w:sz w:val="24"/>
                <w:szCs w:val="24"/>
              </w:rPr>
            </w:pPr>
            <w:r>
              <w:rPr>
                <w:rFonts w:ascii="Arial" w:eastAsia="Arial" w:hAnsi="Arial" w:cs="Arial"/>
                <w:b/>
                <w:bCs/>
                <w:color w:val="000000"/>
                <w:sz w:val="24"/>
                <w:szCs w:val="24"/>
              </w:rPr>
              <w:t>CREATIVE</w:t>
            </w:r>
          </w:p>
          <w:p w14:paraId="664B164D" w14:textId="77777777" w:rsidR="00CF3D54" w:rsidRDefault="0068772E">
            <w:pPr>
              <w:rPr>
                <w:rFonts w:ascii="Arial" w:eastAsia="Arial" w:hAnsi="Arial" w:cs="Arial"/>
                <w:color w:val="000000"/>
                <w:sz w:val="24"/>
                <w:szCs w:val="24"/>
                <w:highlight w:val="yellow"/>
              </w:rPr>
            </w:pPr>
            <w:r>
              <w:rPr>
                <w:rFonts w:ascii="Arial" w:eastAsia="Arial" w:hAnsi="Arial" w:cs="Arial"/>
                <w:b/>
                <w:bCs/>
                <w:color w:val="000000"/>
                <w:sz w:val="24"/>
                <w:szCs w:val="24"/>
              </w:rPr>
              <w:t>Josh Epstein </w:t>
            </w:r>
            <w:r>
              <w:rPr>
                <w:rFonts w:ascii="Arial" w:eastAsia="Arial" w:hAnsi="Arial" w:cs="Arial"/>
                <w:color w:val="000000"/>
                <w:sz w:val="24"/>
                <w:szCs w:val="24"/>
              </w:rPr>
              <w:t>(Director),</w:t>
            </w:r>
            <w:r>
              <w:rPr>
                <w:rFonts w:ascii="Arial" w:eastAsia="Arial" w:hAnsi="Arial" w:cs="Arial"/>
                <w:b/>
                <w:bCs/>
                <w:color w:val="000000"/>
                <w:sz w:val="24"/>
                <w:szCs w:val="24"/>
              </w:rPr>
              <w:t xml:space="preserve"> Ryan Cormack </w:t>
            </w:r>
            <w:r>
              <w:rPr>
                <w:rFonts w:ascii="Arial" w:eastAsia="Arial" w:hAnsi="Arial" w:cs="Arial"/>
                <w:color w:val="000000"/>
                <w:sz w:val="24"/>
                <w:szCs w:val="24"/>
              </w:rPr>
              <w:t>(Set Designer),</w:t>
            </w:r>
            <w:r>
              <w:rPr>
                <w:rFonts w:ascii="Arial" w:eastAsia="Arial" w:hAnsi="Arial" w:cs="Arial"/>
                <w:b/>
                <w:bCs/>
                <w:color w:val="000000"/>
                <w:sz w:val="24"/>
                <w:szCs w:val="24"/>
              </w:rPr>
              <w:t xml:space="preserve"> Jessica Oostergo </w:t>
            </w:r>
            <w:r>
              <w:rPr>
                <w:rFonts w:ascii="Arial" w:eastAsia="Arial" w:hAnsi="Arial" w:cs="Arial"/>
                <w:color w:val="000000"/>
                <w:sz w:val="24"/>
                <w:szCs w:val="24"/>
              </w:rPr>
              <w:t>(Costume Designer),</w:t>
            </w:r>
            <w:r>
              <w:rPr>
                <w:rFonts w:ascii="Arial" w:eastAsia="Arial" w:hAnsi="Arial" w:cs="Arial"/>
                <w:b/>
                <w:bCs/>
                <w:color w:val="000000"/>
                <w:sz w:val="24"/>
                <w:szCs w:val="24"/>
              </w:rPr>
              <w:t xml:space="preserve"> Sophie Tang </w:t>
            </w:r>
            <w:r>
              <w:rPr>
                <w:rFonts w:ascii="Arial" w:eastAsia="Arial" w:hAnsi="Arial" w:cs="Arial"/>
                <w:color w:val="000000"/>
                <w:sz w:val="24"/>
                <w:szCs w:val="24"/>
              </w:rPr>
              <w:t>(Lighting Designer),</w:t>
            </w:r>
            <w:r>
              <w:rPr>
                <w:rFonts w:ascii="Arial" w:eastAsia="Arial" w:hAnsi="Arial" w:cs="Arial"/>
                <w:b/>
                <w:bCs/>
                <w:color w:val="000000"/>
                <w:sz w:val="24"/>
                <w:szCs w:val="24"/>
              </w:rPr>
              <w:t xml:space="preserve"> Anton Lipovetsky </w:t>
            </w:r>
            <w:r>
              <w:rPr>
                <w:rFonts w:ascii="Arial" w:eastAsia="Arial" w:hAnsi="Arial" w:cs="Arial"/>
                <w:color w:val="000000"/>
                <w:sz w:val="24"/>
                <w:szCs w:val="24"/>
              </w:rPr>
              <w:t>(Sound Designer),</w:t>
            </w:r>
            <w:r>
              <w:rPr>
                <w:rFonts w:ascii="Arial" w:eastAsia="Arial" w:hAnsi="Arial" w:cs="Arial"/>
                <w:b/>
                <w:bCs/>
                <w:color w:val="000000"/>
                <w:sz w:val="24"/>
                <w:szCs w:val="24"/>
              </w:rPr>
              <w:t xml:space="preserve"> Mike Kovac </w:t>
            </w:r>
            <w:r>
              <w:rPr>
                <w:rFonts w:ascii="Arial" w:eastAsia="Arial" w:hAnsi="Arial" w:cs="Arial"/>
                <w:color w:val="000000"/>
                <w:sz w:val="24"/>
                <w:szCs w:val="24"/>
              </w:rPr>
              <w:t xml:space="preserve">(Fight Director), </w:t>
            </w:r>
            <w:r>
              <w:rPr>
                <w:rFonts w:ascii="Arial" w:eastAsia="Arial" w:hAnsi="Arial" w:cs="Arial"/>
                <w:b/>
                <w:bCs/>
                <w:color w:val="000000"/>
                <w:sz w:val="24"/>
                <w:szCs w:val="24"/>
              </w:rPr>
              <w:t>Sam Jeffery </w:t>
            </w:r>
            <w:r>
              <w:rPr>
                <w:rFonts w:ascii="Arial" w:eastAsia="Arial" w:hAnsi="Arial" w:cs="Arial"/>
                <w:color w:val="000000"/>
                <w:sz w:val="24"/>
                <w:szCs w:val="24"/>
              </w:rPr>
              <w:t xml:space="preserve">(Intimacy Director), </w:t>
            </w:r>
            <w:r>
              <w:rPr>
                <w:rFonts w:ascii="Arial" w:eastAsia="Arial" w:hAnsi="Arial" w:cs="Arial"/>
                <w:b/>
                <w:bCs/>
                <w:color w:val="000000"/>
                <w:sz w:val="24"/>
                <w:szCs w:val="24"/>
              </w:rPr>
              <w:t>Alana Hawley Purvis</w:t>
            </w:r>
            <w:r>
              <w:rPr>
                <w:rFonts w:ascii="Arial" w:eastAsia="Arial" w:hAnsi="Arial" w:cs="Arial"/>
                <w:color w:val="000000"/>
                <w:sz w:val="24"/>
                <w:szCs w:val="24"/>
              </w:rPr>
              <w:t> (Dialect Coach),</w:t>
            </w:r>
            <w:r>
              <w:rPr>
                <w:rFonts w:ascii="Arial" w:eastAsia="Arial" w:hAnsi="Arial" w:cs="Arial"/>
                <w:b/>
                <w:bCs/>
                <w:color w:val="000000"/>
                <w:sz w:val="24"/>
                <w:szCs w:val="24"/>
              </w:rPr>
              <w:t xml:space="preserve"> Kade Larson </w:t>
            </w:r>
            <w:r>
              <w:rPr>
                <w:rFonts w:ascii="Arial" w:eastAsia="Arial" w:hAnsi="Arial" w:cs="Arial"/>
                <w:color w:val="000000"/>
                <w:sz w:val="24"/>
                <w:szCs w:val="24"/>
              </w:rPr>
              <w:t>(Assistant Set Designer),</w:t>
            </w:r>
            <w:r>
              <w:rPr>
                <w:rFonts w:ascii="Arial" w:eastAsia="Arial" w:hAnsi="Arial" w:cs="Arial"/>
                <w:b/>
                <w:bCs/>
                <w:color w:val="000000"/>
                <w:sz w:val="24"/>
                <w:szCs w:val="24"/>
              </w:rPr>
              <w:t xml:space="preserve"> Marco Walker-Ng </w:t>
            </w:r>
            <w:r>
              <w:rPr>
                <w:rFonts w:ascii="Arial" w:eastAsia="Arial" w:hAnsi="Arial" w:cs="Arial"/>
                <w:color w:val="000000"/>
                <w:sz w:val="24"/>
                <w:szCs w:val="24"/>
              </w:rPr>
              <w:t xml:space="preserve">(Fight Captain), </w:t>
            </w:r>
            <w:r>
              <w:rPr>
                <w:rFonts w:ascii="Arial" w:eastAsia="Arial" w:hAnsi="Arial" w:cs="Arial"/>
                <w:b/>
                <w:bCs/>
                <w:color w:val="000000"/>
                <w:sz w:val="24"/>
                <w:szCs w:val="24"/>
              </w:rPr>
              <w:t>Caryn Fehr </w:t>
            </w:r>
            <w:r>
              <w:rPr>
                <w:rFonts w:ascii="Arial" w:eastAsia="Arial" w:hAnsi="Arial" w:cs="Arial"/>
                <w:color w:val="000000"/>
                <w:sz w:val="24"/>
                <w:szCs w:val="24"/>
              </w:rPr>
              <w:t xml:space="preserve">(Stage Manager), </w:t>
            </w:r>
            <w:r>
              <w:rPr>
                <w:rFonts w:ascii="Arial" w:eastAsia="Arial" w:hAnsi="Arial" w:cs="Arial"/>
                <w:b/>
                <w:bCs/>
                <w:color w:val="000000"/>
                <w:sz w:val="24"/>
                <w:szCs w:val="24"/>
              </w:rPr>
              <w:t>Pamela Jakobs </w:t>
            </w:r>
            <w:r>
              <w:rPr>
                <w:rFonts w:ascii="Arial" w:eastAsia="Arial" w:hAnsi="Arial" w:cs="Arial"/>
                <w:color w:val="000000"/>
                <w:sz w:val="24"/>
                <w:szCs w:val="24"/>
              </w:rPr>
              <w:t>(Assistant Stage Manager),</w:t>
            </w:r>
            <w:r>
              <w:rPr>
                <w:rFonts w:ascii="Arial" w:eastAsia="Arial" w:hAnsi="Arial" w:cs="Arial"/>
                <w:b/>
                <w:bCs/>
                <w:color w:val="000000"/>
                <w:sz w:val="24"/>
                <w:szCs w:val="24"/>
              </w:rPr>
              <w:t xml:space="preserve"> Twitch Tobin</w:t>
            </w:r>
            <w:r>
              <w:rPr>
                <w:rFonts w:ascii="Arial" w:eastAsia="Arial" w:hAnsi="Arial" w:cs="Arial"/>
                <w:color w:val="000000"/>
                <w:sz w:val="24"/>
                <w:szCs w:val="24"/>
              </w:rPr>
              <w:t> (Apprentice Stage Manager)</w:t>
            </w:r>
          </w:p>
        </w:tc>
      </w:tr>
      <w:tr w:rsidR="00CF3D54" w14:paraId="4CA38530" w14:textId="77777777">
        <w:trPr>
          <w:trHeight w:val="2629"/>
        </w:trPr>
        <w:tc>
          <w:tcPr>
            <w:tcW w:w="10774" w:type="dxa"/>
          </w:tcPr>
          <w:p w14:paraId="3CACD192" w14:textId="77777777" w:rsidR="00CF3D54" w:rsidRDefault="00CF3D54">
            <w:pPr>
              <w:rPr>
                <w:rFonts w:ascii="Arial" w:eastAsia="Arial" w:hAnsi="Arial" w:cs="Arial"/>
                <w:b/>
                <w:bCs/>
                <w:color w:val="000000"/>
                <w:sz w:val="24"/>
                <w:szCs w:val="24"/>
              </w:rPr>
            </w:pPr>
          </w:p>
          <w:p w14:paraId="4CF09FDC" w14:textId="77777777" w:rsidR="00CF3D54" w:rsidRDefault="00CF3D54">
            <w:pPr>
              <w:rPr>
                <w:rFonts w:ascii="Arial" w:eastAsia="Arial" w:hAnsi="Arial" w:cs="Arial"/>
                <w:b/>
                <w:bCs/>
                <w:color w:val="000000"/>
                <w:sz w:val="24"/>
                <w:szCs w:val="24"/>
              </w:rPr>
            </w:pPr>
          </w:p>
          <w:p w14:paraId="4631A23F" w14:textId="77777777" w:rsidR="00CF3D54" w:rsidRDefault="0068772E">
            <w:pPr>
              <w:rPr>
                <w:rFonts w:ascii="Arial" w:eastAsia="Arial" w:hAnsi="Arial" w:cs="Arial"/>
                <w:b/>
                <w:bCs/>
                <w:color w:val="000000"/>
                <w:sz w:val="24"/>
                <w:szCs w:val="24"/>
              </w:rPr>
            </w:pPr>
            <w:r>
              <w:rPr>
                <w:rFonts w:ascii="Arial" w:eastAsia="Arial" w:hAnsi="Arial" w:cs="Arial"/>
                <w:b/>
                <w:bCs/>
                <w:color w:val="000000"/>
                <w:sz w:val="24"/>
                <w:szCs w:val="24"/>
              </w:rPr>
              <w:t xml:space="preserve">SEASON SPONSORS                                                                                       </w:t>
            </w:r>
          </w:p>
          <w:p w14:paraId="792A373B" w14:textId="77777777" w:rsidR="00CF3D54" w:rsidRDefault="0068772E">
            <w:pPr>
              <w:rPr>
                <w:rFonts w:ascii="Arial" w:eastAsia="Arial" w:hAnsi="Arial" w:cs="Arial"/>
                <w:color w:val="000000"/>
                <w:sz w:val="24"/>
                <w:szCs w:val="24"/>
              </w:rPr>
            </w:pPr>
            <w:r>
              <w:rPr>
                <w:rFonts w:ascii="Arial" w:eastAsia="Arial" w:hAnsi="Arial" w:cs="Arial"/>
                <w:noProof/>
                <w:color w:val="000000"/>
                <w:sz w:val="24"/>
                <w:szCs w:val="24"/>
              </w:rPr>
              <w:drawing>
                <wp:inline distT="0" distB="0" distL="0" distR="0" wp14:anchorId="2D17F4C0" wp14:editId="0B154265">
                  <wp:extent cx="920750" cy="335153"/>
                  <wp:effectExtent l="0" t="0" r="0" b="0"/>
                  <wp:docPr id="4" name="image3.png" descr="A black background with a black square&#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0" name="image3.png" descr="A black background with a black square&#10;&#10;Description automatically generated with medium confidence"/>
                          <pic:cNvPicPr preferRelativeResize="0"/>
                        </pic:nvPicPr>
                        <pic:blipFill>
                          <a:blip r:embed="rId10"/>
                          <a:srcRect/>
                          <a:stretch>
                            <a:fillRect/>
                          </a:stretch>
                        </pic:blipFill>
                        <pic:spPr>
                          <a:xfrm>
                            <a:off x="0" y="0"/>
                            <a:ext cx="920750" cy="335153"/>
                          </a:xfrm>
                          <a:prstGeom prst="rect">
                            <a:avLst/>
                          </a:prstGeom>
                          <a:ln/>
                        </pic:spPr>
                      </pic:pic>
                    </a:graphicData>
                  </a:graphic>
                </wp:inline>
              </w:drawing>
            </w:r>
            <w:r>
              <w:rPr>
                <w:rFonts w:ascii="Arial" w:eastAsia="Arial" w:hAnsi="Arial" w:cs="Arial"/>
                <w:color w:val="000000"/>
                <w:sz w:val="24"/>
                <w:szCs w:val="24"/>
              </w:rPr>
              <w:t xml:space="preserve"> </w:t>
            </w:r>
            <w:r>
              <w:rPr>
                <w:rFonts w:ascii="Arial" w:eastAsia="Arial" w:hAnsi="Arial" w:cs="Arial"/>
                <w:noProof/>
                <w:color w:val="000000"/>
                <w:sz w:val="24"/>
                <w:szCs w:val="24"/>
              </w:rPr>
              <w:drawing>
                <wp:inline distT="0" distB="0" distL="0" distR="0" wp14:anchorId="49A0CB99" wp14:editId="38AF7B2F">
                  <wp:extent cx="908246" cy="552600"/>
                  <wp:effectExtent l="0" t="0" r="0" b="0"/>
                  <wp:docPr id="3" name="image2.png" descr="A black and grey logo&#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png" descr="A black and grey logo&#10;&#10;Description automatically generated"/>
                          <pic:cNvPicPr preferRelativeResize="0"/>
                        </pic:nvPicPr>
                        <pic:blipFill>
                          <a:blip r:embed="rId11"/>
                          <a:srcRect/>
                          <a:stretch>
                            <a:fillRect/>
                          </a:stretch>
                        </pic:blipFill>
                        <pic:spPr>
                          <a:xfrm>
                            <a:off x="0" y="0"/>
                            <a:ext cx="908246" cy="552600"/>
                          </a:xfrm>
                          <a:prstGeom prst="rect">
                            <a:avLst/>
                          </a:prstGeom>
                          <a:ln/>
                        </pic:spPr>
                      </pic:pic>
                    </a:graphicData>
                  </a:graphic>
                </wp:inline>
              </w:drawing>
            </w:r>
            <w:r>
              <w:rPr>
                <w:rFonts w:ascii="Arial" w:eastAsia="Arial" w:hAnsi="Arial" w:cs="Arial"/>
                <w:color w:val="000000"/>
                <w:sz w:val="24"/>
                <w:szCs w:val="24"/>
              </w:rPr>
              <w:t xml:space="preserve"> </w:t>
            </w:r>
            <w:r>
              <w:rPr>
                <w:rFonts w:ascii="Arial" w:eastAsia="Arial" w:hAnsi="Arial" w:cs="Arial"/>
                <w:noProof/>
                <w:color w:val="000000"/>
                <w:sz w:val="24"/>
                <w:szCs w:val="24"/>
              </w:rPr>
              <w:drawing>
                <wp:inline distT="0" distB="0" distL="0" distR="0" wp14:anchorId="3F15824E" wp14:editId="3734C812">
                  <wp:extent cx="619112" cy="478379"/>
                  <wp:effectExtent l="0" t="0" r="0" b="0"/>
                  <wp:docPr id="6" name="image6.png" descr="A black background with white letters&#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6.png" descr="A black background with white letters&#10;&#10;Description automatically generated"/>
                          <pic:cNvPicPr preferRelativeResize="0"/>
                        </pic:nvPicPr>
                        <pic:blipFill>
                          <a:blip r:embed="rId12"/>
                          <a:srcRect/>
                          <a:stretch>
                            <a:fillRect/>
                          </a:stretch>
                        </pic:blipFill>
                        <pic:spPr>
                          <a:xfrm>
                            <a:off x="0" y="0"/>
                            <a:ext cx="619112" cy="478379"/>
                          </a:xfrm>
                          <a:prstGeom prst="rect">
                            <a:avLst/>
                          </a:prstGeom>
                          <a:ln/>
                        </pic:spPr>
                      </pic:pic>
                    </a:graphicData>
                  </a:graphic>
                </wp:inline>
              </w:drawing>
            </w:r>
            <w:r>
              <w:rPr>
                <w:rFonts w:ascii="Arial" w:eastAsia="Arial" w:hAnsi="Arial" w:cs="Arial"/>
                <w:color w:val="000000"/>
                <w:sz w:val="24"/>
                <w:szCs w:val="24"/>
              </w:rPr>
              <w:t xml:space="preserve">  </w:t>
            </w:r>
            <w:r>
              <w:rPr>
                <w:rFonts w:ascii="Arial" w:eastAsia="Arial" w:hAnsi="Arial" w:cs="Arial"/>
                <w:noProof/>
                <w:color w:val="000000"/>
                <w:sz w:val="24"/>
                <w:szCs w:val="24"/>
              </w:rPr>
              <w:drawing>
                <wp:inline distT="0" distB="0" distL="0" distR="0" wp14:anchorId="7EEC3D4B" wp14:editId="47F84F85">
                  <wp:extent cx="1321919" cy="456062"/>
                  <wp:effectExtent l="0" t="0" r="0" b="0"/>
                  <wp:docPr id="5" name="image4.png" descr="A black background with a black square&#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0" name="image4.png" descr="A black background with a black square&#10;&#10;Description automatically generated with medium confidence"/>
                          <pic:cNvPicPr preferRelativeResize="0"/>
                        </pic:nvPicPr>
                        <pic:blipFill>
                          <a:blip r:embed="rId13"/>
                          <a:srcRect/>
                          <a:stretch>
                            <a:fillRect/>
                          </a:stretch>
                        </pic:blipFill>
                        <pic:spPr>
                          <a:xfrm>
                            <a:off x="0" y="0"/>
                            <a:ext cx="1321919" cy="456062"/>
                          </a:xfrm>
                          <a:prstGeom prst="rect">
                            <a:avLst/>
                          </a:prstGeom>
                          <a:ln/>
                        </pic:spPr>
                      </pic:pic>
                    </a:graphicData>
                  </a:graphic>
                </wp:inline>
              </w:drawing>
            </w:r>
            <w:r>
              <w:rPr>
                <w:rFonts w:ascii="Arial" w:eastAsia="Arial" w:hAnsi="Arial" w:cs="Arial"/>
                <w:color w:val="000000"/>
                <w:sz w:val="24"/>
                <w:szCs w:val="24"/>
              </w:rPr>
              <w:t xml:space="preserve"> </w:t>
            </w:r>
            <w:r>
              <w:rPr>
                <w:rFonts w:ascii="Arial" w:eastAsia="Arial" w:hAnsi="Arial" w:cs="Arial"/>
                <w:noProof/>
                <w:color w:val="000000"/>
                <w:sz w:val="24"/>
                <w:szCs w:val="24"/>
              </w:rPr>
              <w:drawing>
                <wp:inline distT="0" distB="0" distL="0" distR="0" wp14:anchorId="1C0F831A" wp14:editId="1A25317F">
                  <wp:extent cx="892010" cy="428495"/>
                  <wp:effectExtent l="0" t="0" r="0" b="0"/>
                  <wp:docPr id="1" name="image5.png" descr="A black text on a black background&#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5.png" descr="A black text on a black background&#10;&#10;Description automatically generated"/>
                          <pic:cNvPicPr preferRelativeResize="0"/>
                        </pic:nvPicPr>
                        <pic:blipFill>
                          <a:blip r:embed="rId14"/>
                          <a:srcRect/>
                          <a:stretch>
                            <a:fillRect/>
                          </a:stretch>
                        </pic:blipFill>
                        <pic:spPr>
                          <a:xfrm>
                            <a:off x="0" y="0"/>
                            <a:ext cx="892010" cy="428495"/>
                          </a:xfrm>
                          <a:prstGeom prst="rect">
                            <a:avLst/>
                          </a:prstGeom>
                          <a:ln/>
                        </pic:spPr>
                      </pic:pic>
                    </a:graphicData>
                  </a:graphic>
                </wp:inline>
              </w:drawing>
            </w:r>
          </w:p>
          <w:p w14:paraId="6395C54C" w14:textId="77777777" w:rsidR="00CF3D54" w:rsidRDefault="00CF3D54">
            <w:pPr>
              <w:rPr>
                <w:rFonts w:ascii="Arial" w:eastAsia="Arial" w:hAnsi="Arial" w:cs="Arial"/>
                <w:color w:val="000000"/>
                <w:sz w:val="24"/>
                <w:szCs w:val="24"/>
              </w:rPr>
            </w:pPr>
          </w:p>
          <w:p w14:paraId="03BEDFFC" w14:textId="77777777" w:rsidR="00CF3D54" w:rsidRDefault="00CF3D54">
            <w:pPr>
              <w:rPr>
                <w:rFonts w:ascii="Arial" w:eastAsia="Arial" w:hAnsi="Arial" w:cs="Arial"/>
                <w:color w:val="000000"/>
                <w:sz w:val="24"/>
                <w:szCs w:val="24"/>
              </w:rPr>
            </w:pPr>
          </w:p>
        </w:tc>
      </w:tr>
      <w:tr w:rsidR="00CF3D54" w14:paraId="6095F053" w14:textId="77777777">
        <w:tc>
          <w:tcPr>
            <w:tcW w:w="10774" w:type="dxa"/>
          </w:tcPr>
          <w:p w14:paraId="38395695" w14:textId="77777777" w:rsidR="00CF3D54" w:rsidRDefault="0068772E">
            <w:pPr>
              <w:rPr>
                <w:rFonts w:ascii="Arial" w:eastAsia="Arial" w:hAnsi="Arial" w:cs="Arial"/>
                <w:color w:val="000000"/>
                <w:sz w:val="24"/>
                <w:szCs w:val="24"/>
              </w:rPr>
            </w:pPr>
            <w:r>
              <w:rPr>
                <w:rFonts w:ascii="Arial" w:eastAsia="Arial" w:hAnsi="Arial" w:cs="Arial"/>
                <w:b/>
                <w:bCs/>
                <w:color w:val="000000"/>
                <w:sz w:val="24"/>
                <w:szCs w:val="24"/>
              </w:rPr>
              <w:t xml:space="preserve">ABOUT THE </w:t>
            </w:r>
            <w:hyperlink r:id="rId15">
              <w:r>
                <w:rPr>
                  <w:rFonts w:ascii="Arial" w:eastAsia="Arial" w:hAnsi="Arial" w:cs="Arial"/>
                  <w:b/>
                  <w:bCs/>
                  <w:color w:val="000000"/>
                  <w:sz w:val="24"/>
                  <w:szCs w:val="24"/>
                  <w:u w:val="single"/>
                </w:rPr>
                <w:t>ARTS CLUB THEATRE COMPANY</w:t>
              </w:r>
            </w:hyperlink>
          </w:p>
          <w:p w14:paraId="0ABB6B4C" w14:textId="77777777" w:rsidR="00CF3D54" w:rsidRDefault="0068772E">
            <w:pPr>
              <w:rPr>
                <w:rFonts w:ascii="Arial" w:eastAsia="Arial" w:hAnsi="Arial" w:cs="Arial"/>
                <w:color w:val="000000"/>
                <w:sz w:val="24"/>
                <w:szCs w:val="24"/>
              </w:rPr>
            </w:pPr>
            <w:r>
              <w:rPr>
                <w:rFonts w:ascii="Arial" w:eastAsia="Arial" w:hAnsi="Arial" w:cs="Arial"/>
                <w:color w:val="000000"/>
                <w:sz w:val="24"/>
                <w:szCs w:val="24"/>
              </w:rPr>
              <w:t xml:space="preserve">The Arts Club Theatre Company is situated on the traditional, ancestral, and unceded territories of the Coast Salish Peoples, </w:t>
            </w:r>
            <w:proofErr w:type="gramStart"/>
            <w:r>
              <w:rPr>
                <w:rFonts w:ascii="Arial" w:eastAsia="Arial" w:hAnsi="Arial" w:cs="Arial"/>
                <w:color w:val="000000"/>
                <w:sz w:val="24"/>
                <w:szCs w:val="24"/>
              </w:rPr>
              <w:t>in particular the</w:t>
            </w:r>
            <w:proofErr w:type="gramEnd"/>
            <w:r>
              <w:rPr>
                <w:rFonts w:ascii="Arial" w:eastAsia="Arial" w:hAnsi="Arial" w:cs="Arial"/>
                <w:b/>
                <w:bCs/>
                <w:color w:val="000000"/>
                <w:sz w:val="24"/>
                <w:szCs w:val="24"/>
              </w:rPr>
              <w:t xml:space="preserve"> </w:t>
            </w:r>
            <w:hyperlink r:id="rId16">
              <w:proofErr w:type="spellStart"/>
              <w:r>
                <w:rPr>
                  <w:rFonts w:ascii="Arial" w:eastAsia="Arial" w:hAnsi="Arial" w:cs="Arial"/>
                  <w:b/>
                  <w:bCs/>
                  <w:color w:val="000000"/>
                  <w:sz w:val="24"/>
                  <w:szCs w:val="24"/>
                  <w:u w:val="single"/>
                </w:rPr>
                <w:t>xʷm</w:t>
              </w:r>
              <w:r>
                <w:rPr>
                  <w:rFonts w:ascii="Arial" w:eastAsia="Arial" w:hAnsi="Arial" w:cs="Arial"/>
                  <w:b/>
                  <w:bCs/>
                  <w:color w:val="000000"/>
                  <w:sz w:val="24"/>
                  <w:szCs w:val="24"/>
                  <w:u w:val="single"/>
                </w:rPr>
                <w:t>ə</w:t>
              </w:r>
              <w:r>
                <w:rPr>
                  <w:rFonts w:ascii="Arial" w:eastAsia="Arial" w:hAnsi="Arial" w:cs="Arial"/>
                  <w:b/>
                  <w:bCs/>
                  <w:color w:val="000000"/>
                  <w:sz w:val="24"/>
                  <w:szCs w:val="24"/>
                  <w:u w:val="single"/>
                </w:rPr>
                <w:t>θkʷ</w:t>
              </w:r>
              <w:r>
                <w:rPr>
                  <w:rFonts w:ascii="Arial" w:eastAsia="Arial" w:hAnsi="Arial" w:cs="Arial"/>
                  <w:b/>
                  <w:bCs/>
                  <w:color w:val="000000"/>
                  <w:sz w:val="24"/>
                  <w:szCs w:val="24"/>
                  <w:u w:val="single"/>
                </w:rPr>
                <w:t>ə</w:t>
              </w:r>
              <w:r>
                <w:rPr>
                  <w:rFonts w:ascii="Arial" w:eastAsia="Arial" w:hAnsi="Arial" w:cs="Arial"/>
                  <w:b/>
                  <w:bCs/>
                  <w:color w:val="000000"/>
                  <w:sz w:val="24"/>
                  <w:szCs w:val="24"/>
                  <w:u w:val="single"/>
                </w:rPr>
                <w:t>y̓</w:t>
              </w:r>
              <w:r>
                <w:rPr>
                  <w:rFonts w:ascii="Arial" w:eastAsia="Arial" w:hAnsi="Arial" w:cs="Arial"/>
                  <w:b/>
                  <w:bCs/>
                  <w:color w:val="000000"/>
                  <w:sz w:val="24"/>
                  <w:szCs w:val="24"/>
                  <w:u w:val="single"/>
                </w:rPr>
                <w:t>ə</w:t>
              </w:r>
              <w:r>
                <w:rPr>
                  <w:rFonts w:ascii="Arial" w:eastAsia="Arial" w:hAnsi="Arial" w:cs="Arial"/>
                  <w:b/>
                  <w:bCs/>
                  <w:color w:val="000000"/>
                  <w:sz w:val="24"/>
                  <w:szCs w:val="24"/>
                  <w:u w:val="single"/>
                </w:rPr>
                <w:t>m</w:t>
              </w:r>
              <w:proofErr w:type="spellEnd"/>
            </w:hyperlink>
            <w:r>
              <w:rPr>
                <w:rFonts w:ascii="Arial" w:eastAsia="Arial" w:hAnsi="Arial" w:cs="Arial"/>
                <w:color w:val="000000"/>
                <w:sz w:val="24"/>
                <w:szCs w:val="24"/>
              </w:rPr>
              <w:t xml:space="preserve">, </w:t>
            </w:r>
            <w:hyperlink r:id="rId17">
              <w:r>
                <w:rPr>
                  <w:rFonts w:ascii="Arial" w:eastAsia="Arial" w:hAnsi="Arial" w:cs="Arial"/>
                  <w:b/>
                  <w:bCs/>
                  <w:color w:val="000000"/>
                  <w:sz w:val="24"/>
                  <w:szCs w:val="24"/>
                  <w:u w:val="single"/>
                </w:rPr>
                <w:t>S</w:t>
              </w:r>
              <w:r>
                <w:rPr>
                  <w:rFonts w:ascii="Arial" w:eastAsia="Arial" w:hAnsi="Arial" w:cs="Arial"/>
                  <w:b/>
                  <w:bCs/>
                  <w:color w:val="000000"/>
                  <w:sz w:val="24"/>
                  <w:szCs w:val="24"/>
                  <w:u w:val="single"/>
                </w:rPr>
                <w:t>ḵ</w:t>
              </w:r>
              <w:r>
                <w:rPr>
                  <w:rFonts w:ascii="Arial" w:eastAsia="Arial" w:hAnsi="Arial" w:cs="Arial"/>
                  <w:b/>
                  <w:bCs/>
                  <w:color w:val="000000"/>
                  <w:sz w:val="24"/>
                  <w:szCs w:val="24"/>
                  <w:u w:val="single"/>
                </w:rPr>
                <w:t>wx̱wú7mesh</w:t>
              </w:r>
            </w:hyperlink>
            <w:hyperlink r:id="rId18">
              <w:r>
                <w:rPr>
                  <w:rFonts w:ascii="Arial" w:eastAsia="Arial" w:hAnsi="Arial" w:cs="Arial"/>
                  <w:color w:val="000000"/>
                  <w:sz w:val="24"/>
                  <w:szCs w:val="24"/>
                  <w:u w:val="single"/>
                </w:rPr>
                <w:t>,</w:t>
              </w:r>
            </w:hyperlink>
            <w:r>
              <w:rPr>
                <w:rFonts w:ascii="Arial" w:eastAsia="Arial" w:hAnsi="Arial" w:cs="Arial"/>
                <w:color w:val="000000"/>
                <w:sz w:val="24"/>
                <w:szCs w:val="24"/>
              </w:rPr>
              <w:t xml:space="preserve"> and </w:t>
            </w:r>
            <w:hyperlink r:id="rId19">
              <w:proofErr w:type="spellStart"/>
              <w:r>
                <w:rPr>
                  <w:rFonts w:ascii="Arial" w:eastAsia="Arial" w:hAnsi="Arial" w:cs="Arial"/>
                  <w:b/>
                  <w:bCs/>
                  <w:color w:val="000000"/>
                  <w:sz w:val="24"/>
                  <w:szCs w:val="24"/>
                  <w:highlight w:val="white"/>
                  <w:u w:val="single"/>
                </w:rPr>
                <w:t>s</w:t>
              </w:r>
              <w:r>
                <w:rPr>
                  <w:rFonts w:ascii="Arial" w:eastAsia="Arial" w:hAnsi="Arial" w:cs="Arial"/>
                  <w:b/>
                  <w:bCs/>
                  <w:color w:val="000000"/>
                  <w:sz w:val="24"/>
                  <w:szCs w:val="24"/>
                  <w:highlight w:val="white"/>
                  <w:u w:val="single"/>
                </w:rPr>
                <w:t>ə</w:t>
              </w:r>
              <w:r>
                <w:rPr>
                  <w:rFonts w:ascii="Arial" w:eastAsia="Arial" w:hAnsi="Arial" w:cs="Arial"/>
                  <w:b/>
                  <w:bCs/>
                  <w:color w:val="000000"/>
                  <w:sz w:val="24"/>
                  <w:szCs w:val="24"/>
                  <w:highlight w:val="white"/>
                  <w:u w:val="single"/>
                </w:rPr>
                <w:t>lilw</w:t>
              </w:r>
              <w:r>
                <w:rPr>
                  <w:rFonts w:ascii="Arial" w:eastAsia="Arial" w:hAnsi="Arial" w:cs="Arial"/>
                  <w:b/>
                  <w:bCs/>
                  <w:color w:val="000000"/>
                  <w:sz w:val="24"/>
                  <w:szCs w:val="24"/>
                  <w:highlight w:val="white"/>
                  <w:u w:val="single"/>
                </w:rPr>
                <w:t>ə</w:t>
              </w:r>
              <w:r>
                <w:rPr>
                  <w:rFonts w:ascii="Arial" w:eastAsia="Arial" w:hAnsi="Arial" w:cs="Arial"/>
                  <w:b/>
                  <w:bCs/>
                  <w:color w:val="000000"/>
                  <w:sz w:val="24"/>
                  <w:szCs w:val="24"/>
                  <w:highlight w:val="white"/>
                  <w:u w:val="single"/>
                </w:rPr>
                <w:t>ta</w:t>
              </w:r>
              <w:r>
                <w:rPr>
                  <w:rFonts w:ascii="Arial" w:eastAsia="Arial" w:hAnsi="Arial" w:cs="Arial"/>
                  <w:b/>
                  <w:bCs/>
                  <w:color w:val="000000"/>
                  <w:sz w:val="24"/>
                  <w:szCs w:val="24"/>
                  <w:highlight w:val="white"/>
                  <w:u w:val="single"/>
                </w:rPr>
                <w:t>ɬ</w:t>
              </w:r>
              <w:proofErr w:type="spellEnd"/>
            </w:hyperlink>
            <w:r>
              <w:rPr>
                <w:rFonts w:ascii="Arial" w:eastAsia="Arial" w:hAnsi="Arial" w:cs="Arial"/>
                <w:b/>
                <w:bCs/>
                <w:color w:val="000000"/>
                <w:sz w:val="24"/>
                <w:szCs w:val="24"/>
              </w:rPr>
              <w:t xml:space="preserve"> Nations</w:t>
            </w:r>
            <w:r>
              <w:rPr>
                <w:rFonts w:ascii="Arial" w:eastAsia="Arial" w:hAnsi="Arial" w:cs="Arial"/>
                <w:color w:val="000000"/>
                <w:sz w:val="24"/>
                <w:szCs w:val="24"/>
              </w:rPr>
              <w:t xml:space="preserve">, </w:t>
            </w:r>
            <w:proofErr w:type="gramStart"/>
            <w:r>
              <w:rPr>
                <w:rFonts w:ascii="Arial" w:eastAsia="Arial" w:hAnsi="Arial" w:cs="Arial"/>
                <w:color w:val="000000"/>
                <w:sz w:val="24"/>
                <w:szCs w:val="24"/>
              </w:rPr>
              <w:t>We</w:t>
            </w:r>
            <w:proofErr w:type="gramEnd"/>
            <w:r>
              <w:rPr>
                <w:rFonts w:ascii="Arial" w:eastAsia="Arial" w:hAnsi="Arial" w:cs="Arial"/>
                <w:color w:val="000000"/>
                <w:sz w:val="24"/>
                <w:szCs w:val="24"/>
              </w:rPr>
              <w:t xml:space="preserve"> invite you to reflect on your relationship to these lands.</w:t>
            </w:r>
          </w:p>
          <w:p w14:paraId="530FFBEE" w14:textId="77777777" w:rsidR="00CF3D54" w:rsidRDefault="00CF3D54">
            <w:pPr>
              <w:rPr>
                <w:rFonts w:ascii="Arial" w:eastAsia="Arial" w:hAnsi="Arial" w:cs="Arial"/>
                <w:color w:val="000000"/>
                <w:sz w:val="24"/>
                <w:szCs w:val="24"/>
              </w:rPr>
            </w:pPr>
          </w:p>
          <w:p w14:paraId="2740B194" w14:textId="77777777" w:rsidR="00CF3D54" w:rsidRDefault="0068772E">
            <w:pPr>
              <w:rPr>
                <w:rFonts w:ascii="Arial" w:eastAsia="Arial" w:hAnsi="Arial" w:cs="Arial"/>
                <w:color w:val="000000"/>
                <w:sz w:val="24"/>
                <w:szCs w:val="24"/>
              </w:rPr>
            </w:pPr>
            <w:r>
              <w:rPr>
                <w:rFonts w:ascii="Arial" w:eastAsia="Arial" w:hAnsi="Arial" w:cs="Arial"/>
                <w:color w:val="000000"/>
                <w:sz w:val="24"/>
                <w:szCs w:val="24"/>
              </w:rPr>
              <w:t xml:space="preserve">The Arts Club is one of the largest not-for-profit theatre organizations in the country and is the principal gathering place for the theatrical arts in British Columbia. Comprising three unique venues across Vancouver, the Arts Club welcomes more than a quarter million guests annually, </w:t>
            </w:r>
            <w:proofErr w:type="gramStart"/>
            <w:r>
              <w:rPr>
                <w:rFonts w:ascii="Arial" w:eastAsia="Arial" w:hAnsi="Arial" w:cs="Arial"/>
                <w:color w:val="000000"/>
                <w:sz w:val="24"/>
                <w:szCs w:val="24"/>
              </w:rPr>
              <w:t>tours</w:t>
            </w:r>
            <w:proofErr w:type="gramEnd"/>
            <w:r>
              <w:rPr>
                <w:rFonts w:ascii="Arial" w:eastAsia="Arial" w:hAnsi="Arial" w:cs="Arial"/>
                <w:color w:val="000000"/>
                <w:sz w:val="24"/>
                <w:szCs w:val="24"/>
              </w:rPr>
              <w:t xml:space="preserve"> provincially and nationally, and engages students and artists </w:t>
            </w:r>
            <w:proofErr w:type="gramStart"/>
            <w:r>
              <w:rPr>
                <w:rFonts w:ascii="Arial" w:eastAsia="Arial" w:hAnsi="Arial" w:cs="Arial"/>
                <w:color w:val="000000"/>
                <w:sz w:val="24"/>
                <w:szCs w:val="24"/>
              </w:rPr>
              <w:t>alike</w:t>
            </w:r>
            <w:proofErr w:type="gramEnd"/>
            <w:r>
              <w:rPr>
                <w:rFonts w:ascii="Arial" w:eastAsia="Arial" w:hAnsi="Arial" w:cs="Arial"/>
                <w:color w:val="000000"/>
                <w:sz w:val="24"/>
                <w:szCs w:val="24"/>
              </w:rPr>
              <w:t xml:space="preserve"> through educational and professional programs.</w:t>
            </w:r>
          </w:p>
          <w:p w14:paraId="77E9459E" w14:textId="77777777" w:rsidR="00CF3D54" w:rsidRDefault="00CF3D54">
            <w:pPr>
              <w:rPr>
                <w:rFonts w:ascii="Arial" w:eastAsia="Arial" w:hAnsi="Arial" w:cs="Arial"/>
                <w:color w:val="000000"/>
                <w:sz w:val="24"/>
                <w:szCs w:val="24"/>
              </w:rPr>
            </w:pPr>
          </w:p>
          <w:p w14:paraId="4B20A9D8" w14:textId="77777777" w:rsidR="00CF3D54" w:rsidRDefault="0068772E">
            <w:pPr>
              <w:rPr>
                <w:rFonts w:ascii="Arial" w:eastAsia="Arial" w:hAnsi="Arial" w:cs="Arial"/>
                <w:color w:val="000000"/>
                <w:sz w:val="24"/>
                <w:szCs w:val="24"/>
              </w:rPr>
            </w:pPr>
            <w:r>
              <w:rPr>
                <w:rFonts w:ascii="Arial" w:eastAsia="Arial" w:hAnsi="Arial" w:cs="Arial"/>
                <w:color w:val="000000"/>
                <w:sz w:val="24"/>
                <w:szCs w:val="24"/>
              </w:rPr>
              <w:t>Above all, the Arts Club is dedicated to the advancement of local artists telling stories from around the globe</w:t>
            </w:r>
            <w:proofErr w:type="gramStart"/>
            <w:r>
              <w:rPr>
                <w:rFonts w:ascii="Arial" w:eastAsia="Arial" w:hAnsi="Arial" w:cs="Arial"/>
                <w:color w:val="000000"/>
                <w:sz w:val="24"/>
                <w:szCs w:val="24"/>
              </w:rPr>
              <w:t xml:space="preserve"> and, in particular,</w:t>
            </w:r>
            <w:proofErr w:type="gramEnd"/>
            <w:r>
              <w:rPr>
                <w:rFonts w:ascii="Arial" w:eastAsia="Arial" w:hAnsi="Arial" w:cs="Arial"/>
                <w:color w:val="000000"/>
                <w:sz w:val="24"/>
                <w:szCs w:val="24"/>
              </w:rPr>
              <w:t xml:space="preserve"> those of our region. From this, we believe that culture expands, an understanding of differences is nurtured, and art bursts forth. The Arts Club was founded in 1964 and is currently led by Artistic Director Ashlie Corcoran and Executive Director Peter Cathie White.</w:t>
            </w:r>
          </w:p>
          <w:p w14:paraId="3F20AF97" w14:textId="77777777" w:rsidR="00CF3D54" w:rsidRDefault="00CF3D54">
            <w:pPr>
              <w:rPr>
                <w:rFonts w:ascii="Arial" w:eastAsia="Arial" w:hAnsi="Arial" w:cs="Arial"/>
                <w:color w:val="000000"/>
                <w:sz w:val="24"/>
                <w:szCs w:val="24"/>
              </w:rPr>
            </w:pPr>
          </w:p>
          <w:p w14:paraId="63FD11D0" w14:textId="77777777" w:rsidR="00CF3D54" w:rsidRDefault="0068772E">
            <w:pPr>
              <w:rPr>
                <w:rFonts w:ascii="Arial" w:eastAsia="Arial" w:hAnsi="Arial" w:cs="Arial"/>
                <w:color w:val="000000"/>
                <w:sz w:val="24"/>
                <w:szCs w:val="24"/>
              </w:rPr>
            </w:pPr>
            <w:r>
              <w:rPr>
                <w:rFonts w:ascii="Arial" w:eastAsia="Arial" w:hAnsi="Arial" w:cs="Arial"/>
                <w:color w:val="000000"/>
                <w:sz w:val="24"/>
                <w:szCs w:val="24"/>
              </w:rPr>
              <w:t>A not-for-profit registered charity · No. 11921 3551 RR0001</w:t>
            </w:r>
          </w:p>
          <w:p w14:paraId="7EA15038" w14:textId="77777777" w:rsidR="00CF3D54" w:rsidRDefault="00CF3D54">
            <w:pPr>
              <w:rPr>
                <w:rFonts w:ascii="Arial" w:eastAsia="Arial" w:hAnsi="Arial" w:cs="Arial"/>
                <w:color w:val="000000"/>
                <w:sz w:val="24"/>
                <w:szCs w:val="24"/>
              </w:rPr>
            </w:pPr>
          </w:p>
          <w:p w14:paraId="0D8F779F" w14:textId="77777777" w:rsidR="00CF3D54" w:rsidRDefault="0068772E">
            <w:pPr>
              <w:jc w:val="center"/>
              <w:rPr>
                <w:rFonts w:ascii="Arial" w:eastAsia="Arial" w:hAnsi="Arial" w:cs="Arial"/>
                <w:color w:val="000000"/>
                <w:sz w:val="24"/>
                <w:szCs w:val="24"/>
              </w:rPr>
            </w:pPr>
            <w:hyperlink r:id="rId20">
              <w:r>
                <w:rPr>
                  <w:rFonts w:ascii="Arial" w:eastAsia="Arial" w:hAnsi="Arial" w:cs="Arial"/>
                  <w:color w:val="000000"/>
                  <w:sz w:val="24"/>
                  <w:szCs w:val="24"/>
                  <w:u w:val="single"/>
                </w:rPr>
                <w:t>artsclub.com</w:t>
              </w:r>
            </w:hyperlink>
            <w:r>
              <w:rPr>
                <w:rFonts w:ascii="Arial" w:eastAsia="Arial" w:hAnsi="Arial" w:cs="Arial"/>
                <w:color w:val="000000"/>
                <w:sz w:val="24"/>
                <w:szCs w:val="24"/>
              </w:rPr>
              <w:t xml:space="preserve">   </w:t>
            </w:r>
            <w:hyperlink r:id="rId21">
              <w:r>
                <w:rPr>
                  <w:rFonts w:ascii="Arial" w:eastAsia="Arial" w:hAnsi="Arial" w:cs="Arial"/>
                  <w:color w:val="000000"/>
                  <w:sz w:val="24"/>
                  <w:szCs w:val="24"/>
                  <w:u w:val="single"/>
                </w:rPr>
                <w:t>facebook.com/</w:t>
              </w:r>
              <w:proofErr w:type="spellStart"/>
              <w:r>
                <w:rPr>
                  <w:rFonts w:ascii="Arial" w:eastAsia="Arial" w:hAnsi="Arial" w:cs="Arial"/>
                  <w:color w:val="000000"/>
                  <w:sz w:val="24"/>
                  <w:szCs w:val="24"/>
                  <w:u w:val="single"/>
                </w:rPr>
                <w:t>theArtsClub</w:t>
              </w:r>
              <w:proofErr w:type="spellEnd"/>
            </w:hyperlink>
            <w:r>
              <w:rPr>
                <w:rFonts w:ascii="Arial" w:eastAsia="Arial" w:hAnsi="Arial" w:cs="Arial"/>
                <w:color w:val="000000"/>
                <w:sz w:val="24"/>
                <w:szCs w:val="24"/>
              </w:rPr>
              <w:t xml:space="preserve">   </w:t>
            </w:r>
            <w:hyperlink r:id="rId22">
              <w:r>
                <w:rPr>
                  <w:rFonts w:ascii="Arial" w:eastAsia="Arial" w:hAnsi="Arial" w:cs="Arial"/>
                  <w:color w:val="000000"/>
                  <w:sz w:val="24"/>
                  <w:szCs w:val="24"/>
                  <w:u w:val="single"/>
                </w:rPr>
                <w:t>instagram.com/</w:t>
              </w:r>
              <w:proofErr w:type="spellStart"/>
              <w:r>
                <w:rPr>
                  <w:rFonts w:ascii="Arial" w:eastAsia="Arial" w:hAnsi="Arial" w:cs="Arial"/>
                  <w:color w:val="000000"/>
                  <w:sz w:val="24"/>
                  <w:szCs w:val="24"/>
                  <w:u w:val="single"/>
                </w:rPr>
                <w:t>TheArtsClub</w:t>
              </w:r>
              <w:proofErr w:type="spellEnd"/>
              <w:r>
                <w:rPr>
                  <w:rFonts w:ascii="Arial" w:eastAsia="Arial" w:hAnsi="Arial" w:cs="Arial"/>
                  <w:color w:val="000000"/>
                  <w:sz w:val="24"/>
                  <w:szCs w:val="24"/>
                  <w:u w:val="single"/>
                </w:rPr>
                <w:t>/</w:t>
              </w:r>
            </w:hyperlink>
          </w:p>
          <w:p w14:paraId="53ECCB3A" w14:textId="77777777" w:rsidR="00CF3D54" w:rsidRDefault="0068772E">
            <w:pPr>
              <w:jc w:val="center"/>
              <w:rPr>
                <w:rFonts w:ascii="Arial" w:eastAsia="Arial" w:hAnsi="Arial" w:cs="Arial"/>
                <w:color w:val="000000"/>
                <w:sz w:val="24"/>
                <w:szCs w:val="24"/>
              </w:rPr>
            </w:pPr>
            <w:hyperlink r:id="rId23">
              <w:r>
                <w:rPr>
                  <w:rFonts w:ascii="Arial" w:eastAsia="Arial" w:hAnsi="Arial" w:cs="Arial"/>
                  <w:color w:val="000000"/>
                  <w:sz w:val="24"/>
                  <w:szCs w:val="24"/>
                  <w:u w:val="single"/>
                </w:rPr>
                <w:t>youtube.com</w:t>
              </w:r>
            </w:hyperlink>
            <w:r>
              <w:rPr>
                <w:rFonts w:ascii="Arial" w:eastAsia="Arial" w:hAnsi="Arial" w:cs="Arial"/>
                <w:color w:val="000000"/>
                <w:sz w:val="24"/>
                <w:szCs w:val="24"/>
                <w:u w:val="single"/>
              </w:rPr>
              <w:t>/</w:t>
            </w:r>
            <w:proofErr w:type="spellStart"/>
            <w:r>
              <w:rPr>
                <w:rFonts w:ascii="Arial" w:eastAsia="Arial" w:hAnsi="Arial" w:cs="Arial"/>
                <w:color w:val="000000"/>
                <w:sz w:val="24"/>
                <w:szCs w:val="24"/>
                <w:u w:val="single"/>
              </w:rPr>
              <w:t>ArtsClubTheatreCompany</w:t>
            </w:r>
            <w:proofErr w:type="spellEnd"/>
          </w:p>
          <w:p w14:paraId="3E3D6050" w14:textId="77777777" w:rsidR="00CF3D54" w:rsidRDefault="00CF3D54">
            <w:pPr>
              <w:rPr>
                <w:rFonts w:ascii="Arial" w:eastAsia="Arial" w:hAnsi="Arial" w:cs="Arial"/>
                <w:color w:val="000000"/>
                <w:sz w:val="24"/>
                <w:szCs w:val="24"/>
              </w:rPr>
            </w:pPr>
          </w:p>
          <w:p w14:paraId="53A4BAA6" w14:textId="77777777" w:rsidR="00CF3D54" w:rsidRDefault="0068772E">
            <w:pPr>
              <w:jc w:val="center"/>
              <w:rPr>
                <w:rFonts w:ascii="Arial" w:eastAsia="Arial" w:hAnsi="Arial" w:cs="Arial"/>
                <w:b/>
                <w:bCs/>
                <w:color w:val="000000"/>
                <w:sz w:val="24"/>
                <w:szCs w:val="24"/>
              </w:rPr>
            </w:pPr>
            <w:r>
              <w:rPr>
                <w:rFonts w:ascii="Arial" w:eastAsia="Arial" w:hAnsi="Arial" w:cs="Arial"/>
                <w:b/>
                <w:bCs/>
                <w:color w:val="000000"/>
                <w:sz w:val="24"/>
                <w:szCs w:val="24"/>
              </w:rPr>
              <w:t>MEDIA CONTACT</w:t>
            </w:r>
          </w:p>
          <w:p w14:paraId="7199471F" w14:textId="77777777" w:rsidR="00CF3D54" w:rsidRDefault="0068772E">
            <w:pPr>
              <w:jc w:val="center"/>
              <w:rPr>
                <w:rFonts w:ascii="Arial" w:eastAsia="Arial" w:hAnsi="Arial" w:cs="Arial"/>
                <w:color w:val="000000"/>
                <w:sz w:val="24"/>
                <w:szCs w:val="24"/>
              </w:rPr>
            </w:pPr>
            <w:r>
              <w:rPr>
                <w:rFonts w:ascii="Arial" w:eastAsia="Arial" w:hAnsi="Arial" w:cs="Arial"/>
                <w:color w:val="000000"/>
                <w:sz w:val="24"/>
                <w:szCs w:val="24"/>
              </w:rPr>
              <w:t xml:space="preserve">Cynnamon Schreinert </w:t>
            </w:r>
            <w:hyperlink r:id="rId24">
              <w:r>
                <w:rPr>
                  <w:rFonts w:ascii="Arial" w:eastAsia="Arial" w:hAnsi="Arial" w:cs="Arial"/>
                  <w:color w:val="000000"/>
                  <w:sz w:val="24"/>
                  <w:szCs w:val="24"/>
                  <w:u w:val="single"/>
                </w:rPr>
                <w:t>cynnamon@hartleypr.com</w:t>
              </w:r>
            </w:hyperlink>
            <w:r>
              <w:rPr>
                <w:rFonts w:ascii="Arial" w:eastAsia="Arial" w:hAnsi="Arial" w:cs="Arial"/>
                <w:color w:val="000000"/>
                <w:sz w:val="24"/>
                <w:szCs w:val="24"/>
              </w:rPr>
              <w:t xml:space="preserve">   604.802.2733</w:t>
            </w:r>
          </w:p>
          <w:p w14:paraId="204A61C8" w14:textId="77777777" w:rsidR="00CF3D54" w:rsidRDefault="0068772E">
            <w:pPr>
              <w:jc w:val="center"/>
              <w:rPr>
                <w:rFonts w:ascii="Arial" w:eastAsia="Arial" w:hAnsi="Arial" w:cs="Arial"/>
                <w:color w:val="000000"/>
                <w:sz w:val="24"/>
                <w:szCs w:val="24"/>
              </w:rPr>
            </w:pPr>
            <w:r>
              <w:rPr>
                <w:rFonts w:ascii="Arial" w:eastAsia="Arial" w:hAnsi="Arial" w:cs="Arial"/>
                <w:color w:val="000000"/>
                <w:sz w:val="24"/>
                <w:szCs w:val="24"/>
              </w:rPr>
              <w:t xml:space="preserve">To </w:t>
            </w:r>
            <w:proofErr w:type="gramStart"/>
            <w:r>
              <w:rPr>
                <w:rFonts w:ascii="Arial" w:eastAsia="Arial" w:hAnsi="Arial" w:cs="Arial"/>
                <w:color w:val="000000"/>
                <w:sz w:val="24"/>
                <w:szCs w:val="24"/>
              </w:rPr>
              <w:t>be removed</w:t>
            </w:r>
            <w:proofErr w:type="gramEnd"/>
            <w:r>
              <w:rPr>
                <w:rFonts w:ascii="Arial" w:eastAsia="Arial" w:hAnsi="Arial" w:cs="Arial"/>
                <w:color w:val="000000"/>
                <w:sz w:val="24"/>
                <w:szCs w:val="24"/>
              </w:rPr>
              <w:t xml:space="preserve"> from the HartleyPR Arts media list, </w:t>
            </w:r>
            <w:hyperlink r:id="rId25">
              <w:r>
                <w:rPr>
                  <w:rFonts w:ascii="Arial" w:eastAsia="Arial" w:hAnsi="Arial" w:cs="Arial"/>
                  <w:color w:val="000000"/>
                  <w:sz w:val="24"/>
                  <w:szCs w:val="24"/>
                  <w:u w:val="single"/>
                </w:rPr>
                <w:t>click here</w:t>
              </w:r>
            </w:hyperlink>
            <w:r>
              <w:rPr>
                <w:rFonts w:ascii="Arial" w:eastAsia="Arial" w:hAnsi="Arial" w:cs="Arial"/>
                <w:color w:val="000000"/>
                <w:sz w:val="24"/>
                <w:szCs w:val="24"/>
              </w:rPr>
              <w:t>.</w:t>
            </w:r>
          </w:p>
        </w:tc>
      </w:tr>
    </w:tbl>
    <w:p w14:paraId="7331829B" w14:textId="77777777" w:rsidR="00CF3D54" w:rsidRDefault="00CF3D54">
      <w:pPr>
        <w:rPr>
          <w:rFonts w:ascii="Arial" w:eastAsia="Arial" w:hAnsi="Arial" w:cs="Arial"/>
          <w:color w:val="000000"/>
          <w:sz w:val="24"/>
          <w:szCs w:val="24"/>
        </w:rPr>
      </w:pPr>
    </w:p>
    <w:sectPr w:rsidR="00CF3D54">
      <w:pgSz w:w="12240" w:h="15840"/>
      <w:pgMar w:top="567" w:right="616" w:bottom="426" w:left="144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embedRegular r:id="rId1" w:fontKey="{118D97E8-7695-4F8B-B6FA-CAA7F2F9DACD}"/>
    <w:embedItalic r:id="rId2" w:fontKey="{5AEC67C9-252B-409D-9FE5-A10D35D63F13}"/>
  </w:font>
  <w:font w:name="Play">
    <w:charset w:val="00"/>
    <w:family w:val="auto"/>
    <w:pitch w:val="default"/>
    <w:embedRegular r:id="rId3" w:fontKey="{8A718B3D-026A-4FB2-9AA7-F68CB3237CDF}"/>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4" w:fontKey="{6C08D227-1249-40B6-A200-F50C821B66E6}"/>
  </w:font>
  <w:font w:name="Cambria">
    <w:panose1 w:val="02040503050406030204"/>
    <w:charset w:val="00"/>
    <w:family w:val="roman"/>
    <w:pitch w:val="variable"/>
    <w:sig w:usb0="E00006FF" w:usb1="420024FF" w:usb2="02000000" w:usb3="00000000" w:csb0="0000019F" w:csb1="00000000"/>
    <w:embedRegular r:id="rId5" w:fontKey="{33E2A7AE-AF7E-4528-90F2-7EE4B2FFC2C3}"/>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3D54"/>
    <w:rsid w:val="00282E4C"/>
    <w:rsid w:val="00CF3D54"/>
    <w:rsid w:val="00F36E0A"/>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AA0D1F"/>
  <w15:docId w15:val="{1AC9D699-BC1E-496B-BD15-8C36B9890F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2"/>
        <w:szCs w:val="22"/>
        <w:lang w:val="en" w:eastAsia="en-C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360" w:after="80"/>
      <w:outlineLvl w:val="0"/>
    </w:pPr>
    <w:rPr>
      <w:rFonts w:ascii="Play" w:eastAsia="Play" w:hAnsi="Play" w:cs="Play"/>
      <w:color w:val="0F4761"/>
      <w:sz w:val="40"/>
      <w:szCs w:val="40"/>
    </w:rPr>
  </w:style>
  <w:style w:type="paragraph" w:styleId="Heading2">
    <w:name w:val="heading 2"/>
    <w:basedOn w:val="Normal"/>
    <w:next w:val="Normal"/>
    <w:uiPriority w:val="9"/>
    <w:semiHidden/>
    <w:unhideWhenUsed/>
    <w:qFormat/>
    <w:pPr>
      <w:keepNext/>
      <w:keepLines/>
      <w:spacing w:before="160" w:after="80"/>
      <w:outlineLvl w:val="1"/>
    </w:pPr>
    <w:rPr>
      <w:rFonts w:ascii="Play" w:eastAsia="Play" w:hAnsi="Play" w:cs="Play"/>
      <w:color w:val="0F4761"/>
      <w:sz w:val="32"/>
      <w:szCs w:val="32"/>
    </w:rPr>
  </w:style>
  <w:style w:type="paragraph" w:styleId="Heading3">
    <w:name w:val="heading 3"/>
    <w:basedOn w:val="Normal"/>
    <w:next w:val="Normal"/>
    <w:uiPriority w:val="9"/>
    <w:semiHidden/>
    <w:unhideWhenUsed/>
    <w:qFormat/>
    <w:pPr>
      <w:keepNext/>
      <w:keepLines/>
      <w:spacing w:before="160" w:after="80"/>
      <w:outlineLvl w:val="2"/>
    </w:pPr>
    <w:rPr>
      <w:color w:val="0F4761"/>
      <w:sz w:val="28"/>
      <w:szCs w:val="28"/>
    </w:rPr>
  </w:style>
  <w:style w:type="paragraph" w:styleId="Heading4">
    <w:name w:val="heading 4"/>
    <w:basedOn w:val="Normal"/>
    <w:next w:val="Normal"/>
    <w:uiPriority w:val="9"/>
    <w:semiHidden/>
    <w:unhideWhenUsed/>
    <w:qFormat/>
    <w:pPr>
      <w:keepNext/>
      <w:keepLines/>
      <w:spacing w:before="80" w:after="40"/>
      <w:outlineLvl w:val="3"/>
    </w:pPr>
    <w:rPr>
      <w:i/>
      <w:iCs/>
      <w:color w:val="0F4761"/>
    </w:rPr>
  </w:style>
  <w:style w:type="paragraph" w:styleId="Heading5">
    <w:name w:val="heading 5"/>
    <w:basedOn w:val="Normal"/>
    <w:next w:val="Normal"/>
    <w:uiPriority w:val="9"/>
    <w:semiHidden/>
    <w:unhideWhenUsed/>
    <w:qFormat/>
    <w:pPr>
      <w:keepNext/>
      <w:keepLines/>
      <w:spacing w:before="80" w:after="40"/>
      <w:outlineLvl w:val="4"/>
    </w:pPr>
    <w:rPr>
      <w:color w:val="0F4761"/>
    </w:rPr>
  </w:style>
  <w:style w:type="paragraph" w:styleId="Heading6">
    <w:name w:val="heading 6"/>
    <w:basedOn w:val="Normal"/>
    <w:next w:val="Normal"/>
    <w:uiPriority w:val="9"/>
    <w:semiHidden/>
    <w:unhideWhenUsed/>
    <w:qFormat/>
    <w:pPr>
      <w:keepNext/>
      <w:keepLines/>
      <w:spacing w:before="40" w:after="0"/>
      <w:outlineLvl w:val="5"/>
    </w:pPr>
    <w:rPr>
      <w:i/>
      <w:iCs/>
      <w:color w:val="59595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spacing w:after="80" w:line="240" w:lineRule="auto"/>
    </w:pPr>
    <w:rPr>
      <w:rFonts w:ascii="Play" w:eastAsia="Play" w:hAnsi="Play" w:cs="Play"/>
      <w:sz w:val="56"/>
      <w:szCs w:val="56"/>
    </w:rPr>
  </w:style>
  <w:style w:type="paragraph" w:styleId="Subtitle">
    <w:name w:val="Subtitle"/>
    <w:basedOn w:val="Normal"/>
    <w:next w:val="Normal"/>
    <w:uiPriority w:val="11"/>
    <w:qFormat/>
    <w:rPr>
      <w:color w:val="595959"/>
      <w:sz w:val="28"/>
      <w:szCs w:val="28"/>
    </w:rPr>
  </w:style>
  <w:style w:type="table" w:customStyle="1" w:styleId="a">
    <w:basedOn w:val="TableNormal0"/>
    <w:pPr>
      <w:spacing w:after="0" w:line="240" w:lineRule="auto"/>
    </w:pPr>
    <w:tblPr>
      <w:tblStyleRowBandSize w:val="1"/>
      <w:tblStyleColBandSize w:val="1"/>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artsclub.com/" TargetMode="External"/><Relationship Id="rId13" Type="http://schemas.openxmlformats.org/officeDocument/2006/relationships/image" Target="media/image5.png"/><Relationship Id="rId18" Type="http://schemas.openxmlformats.org/officeDocument/2006/relationships/hyperlink" Target="https://www.squamish.net/"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www.facebook.com/theArtsClub" TargetMode="External"/><Relationship Id="rId7" Type="http://schemas.openxmlformats.org/officeDocument/2006/relationships/hyperlink" Target="https://artsclub.com/shows/2025-2026/the-play-that-goes-wrong" TargetMode="External"/><Relationship Id="rId12" Type="http://schemas.openxmlformats.org/officeDocument/2006/relationships/image" Target="media/image4.png"/><Relationship Id="rId17" Type="http://schemas.openxmlformats.org/officeDocument/2006/relationships/hyperlink" Target="https://www.squamish.net/" TargetMode="External"/><Relationship Id="rId25" Type="http://schemas.openxmlformats.org/officeDocument/2006/relationships/hyperlink" Target="mailto:cynnamon@hartleypr.com?subject=Unsubscribe%20ARTS" TargetMode="External"/><Relationship Id="rId2" Type="http://schemas.openxmlformats.org/officeDocument/2006/relationships/styles" Target="styles.xml"/><Relationship Id="rId16" Type="http://schemas.openxmlformats.org/officeDocument/2006/relationships/hyperlink" Target="https://www.musqueam.bc.ca/" TargetMode="External"/><Relationship Id="rId20" Type="http://schemas.openxmlformats.org/officeDocument/2006/relationships/hyperlink" Target="http://www.artsclub.com/" TargetMode="External"/><Relationship Id="rId1" Type="http://schemas.openxmlformats.org/officeDocument/2006/relationships/customXml" Target="../customXml/item1.xml"/><Relationship Id="rId6" Type="http://schemas.openxmlformats.org/officeDocument/2006/relationships/hyperlink" Target="https://artsclub.com/shows/2025-2026/the-play-that-goes-wrong" TargetMode="External"/><Relationship Id="rId11" Type="http://schemas.openxmlformats.org/officeDocument/2006/relationships/image" Target="media/image3.png"/><Relationship Id="rId24" Type="http://schemas.openxmlformats.org/officeDocument/2006/relationships/hyperlink" Target="mailto:cynnamon@hartleypr.com" TargetMode="External"/><Relationship Id="rId5" Type="http://schemas.openxmlformats.org/officeDocument/2006/relationships/image" Target="media/image1.jpg"/><Relationship Id="rId15" Type="http://schemas.openxmlformats.org/officeDocument/2006/relationships/hyperlink" Target="https://artsclub.com" TargetMode="External"/><Relationship Id="rId23" Type="http://schemas.openxmlformats.org/officeDocument/2006/relationships/hyperlink" Target="https://www.youtube.com/c/ArtsClubTheatreCompany" TargetMode="External"/><Relationship Id="rId10" Type="http://schemas.openxmlformats.org/officeDocument/2006/relationships/image" Target="media/image2.png"/><Relationship Id="rId19" Type="http://schemas.openxmlformats.org/officeDocument/2006/relationships/hyperlink" Target="https://twnation.ca/" TargetMode="External"/><Relationship Id="rId4" Type="http://schemas.openxmlformats.org/officeDocument/2006/relationships/webSettings" Target="webSettings.xml"/><Relationship Id="rId9" Type="http://schemas.openxmlformats.org/officeDocument/2006/relationships/hyperlink" Target="https://artsclub.com/shows/2025-2026/the-play-that-goes-wrong" TargetMode="External"/><Relationship Id="rId14" Type="http://schemas.openxmlformats.org/officeDocument/2006/relationships/image" Target="media/image6.png"/><Relationship Id="rId22" Type="http://schemas.openxmlformats.org/officeDocument/2006/relationships/hyperlink" Target="http://www.instagram.com/TheArtsClub/" TargetMode="External"/><Relationship Id="rId27"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sO+gpxECeOIRL+E3jFE866Jkn6A==">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</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863</Words>
  <Characters>4923</Characters>
  <Application>Microsoft Office Word</Application>
  <DocSecurity>0</DocSecurity>
  <Lines>41</Lines>
  <Paragraphs>11</Paragraphs>
  <ScaleCrop>false</ScaleCrop>
  <Company/>
  <LinksUpToDate>false</LinksUpToDate>
  <CharactersWithSpaces>5775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Cynnamon Schreinert</cp:lastModifiedBy>
  <cp:revision>2</cp:revision>
  <dcterms:created xsi:type="dcterms:W3CDTF">2026-07-21T20:32:00Z</dcterms:created>
  <dcterms:modified xsi:type="dcterms:W3CDTF">2026-07-21T20:32:00Z</dcterms:modified>
</cp:coreProperties>
</file>