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77A8" w14:textId="77777777" w:rsidR="007E2F87" w:rsidRPr="00D95946" w:rsidRDefault="007E2F87" w:rsidP="007E2F87">
      <w:pPr>
        <w:pStyle w:val="NormalWeb"/>
        <w:rPr>
          <w:rFonts w:ascii="Arial" w:eastAsia="Arial" w:hAnsi="Arial" w:cs="Arial"/>
          <w:b/>
          <w:bCs/>
          <w:u w:val="single"/>
        </w:rPr>
      </w:pPr>
      <w:r w:rsidRPr="00D95946">
        <w:rPr>
          <w:rFonts w:ascii="Arial" w:hAnsi="Arial" w:cs="Arial"/>
          <w:b/>
          <w:bCs/>
          <w:u w:val="single"/>
        </w:rPr>
        <w:t>Words Matter</w:t>
      </w:r>
    </w:p>
    <w:p w14:paraId="54E36D41" w14:textId="77777777" w:rsidR="007E2F87" w:rsidRPr="00D95946" w:rsidRDefault="007E2F87" w:rsidP="007E2F87">
      <w:pPr>
        <w:pStyle w:val="NormalWeb"/>
        <w:rPr>
          <w:rFonts w:ascii="Arial" w:eastAsia="Arial" w:hAnsi="Arial" w:cs="Arial"/>
          <w:b/>
          <w:bCs/>
        </w:rPr>
      </w:pPr>
      <w:r w:rsidRPr="00D95946">
        <w:rPr>
          <w:rFonts w:ascii="Arial" w:hAnsi="Arial" w:cs="Arial"/>
          <w:b/>
          <w:bCs/>
        </w:rPr>
        <w:t>© Amy Amantea</w:t>
      </w:r>
    </w:p>
    <w:p w14:paraId="33E32EF4" w14:textId="77777777" w:rsidR="007E2F87" w:rsidRPr="00D95946" w:rsidRDefault="007E2F87" w:rsidP="007E2F87">
      <w:pPr>
        <w:pStyle w:val="NormalWeb"/>
        <w:rPr>
          <w:rFonts w:ascii="Arial" w:eastAsia="Arial" w:hAnsi="Arial" w:cs="Arial"/>
        </w:rPr>
      </w:pPr>
      <w:r w:rsidRPr="00D95946">
        <w:rPr>
          <w:rFonts w:ascii="Arial" w:hAnsi="Arial" w:cs="Arial"/>
        </w:rPr>
        <w:t xml:space="preserve">Updated </w:t>
      </w:r>
      <w:r w:rsidR="00DD3A89">
        <w:rPr>
          <w:rFonts w:ascii="Arial" w:hAnsi="Arial" w:cs="Arial"/>
        </w:rPr>
        <w:t>May</w:t>
      </w:r>
      <w:r w:rsidRPr="00D95946">
        <w:rPr>
          <w:rFonts w:ascii="Arial" w:hAnsi="Arial" w:cs="Arial"/>
        </w:rPr>
        <w:t xml:space="preserve"> </w:t>
      </w:r>
      <w:r w:rsidR="00DF3A64">
        <w:rPr>
          <w:rFonts w:ascii="Arial" w:hAnsi="Arial" w:cs="Arial"/>
        </w:rPr>
        <w:t>1</w:t>
      </w:r>
      <w:r w:rsidRPr="00D95946">
        <w:rPr>
          <w:rFonts w:ascii="Arial" w:hAnsi="Arial" w:cs="Arial"/>
        </w:rPr>
        <w:t>, 202</w:t>
      </w:r>
      <w:r w:rsidR="00DD3A89">
        <w:rPr>
          <w:rFonts w:ascii="Arial" w:hAnsi="Arial" w:cs="Arial"/>
        </w:rPr>
        <w:t>2</w:t>
      </w:r>
    </w:p>
    <w:p w14:paraId="2D8D2667" w14:textId="77777777" w:rsidR="007E2F87" w:rsidRPr="00D95946" w:rsidRDefault="007E2F87" w:rsidP="007E2F87">
      <w:pPr>
        <w:pStyle w:val="NormalWeb"/>
        <w:rPr>
          <w:rFonts w:ascii="Arial" w:eastAsia="Arial" w:hAnsi="Arial" w:cs="Arial"/>
        </w:rPr>
      </w:pPr>
    </w:p>
    <w:p w14:paraId="1B06F624" w14:textId="77777777" w:rsidR="007E2F87" w:rsidRPr="00D95946" w:rsidRDefault="007E2F87" w:rsidP="007E2F87">
      <w:pPr>
        <w:pStyle w:val="NormalWeb"/>
        <w:ind w:left="261" w:right="595"/>
        <w:rPr>
          <w:rFonts w:ascii="Arial" w:eastAsia="Arial" w:hAnsi="Arial" w:cs="Arial"/>
        </w:rPr>
      </w:pPr>
      <w:r w:rsidRPr="00D95946">
        <w:rPr>
          <w:rFonts w:ascii="Arial" w:hAnsi="Arial" w:cs="Arial"/>
          <w:b/>
          <w:bCs/>
        </w:rPr>
        <w:t>Note:</w:t>
      </w:r>
      <w:r w:rsidRPr="00D95946">
        <w:rPr>
          <w:rFonts w:ascii="Arial" w:hAnsi="Arial" w:cs="Arial"/>
        </w:rPr>
        <w:t xml:space="preserve"> This document is intended to share some current best practices in language to address disability. There are exceptions to every rule, and certain disability groups and individuals self-identify using other culturally-specific terminology.  The following is aimed to support able-bodied people in how they use language on websites, in publications, communication and in address individuals. </w:t>
      </w:r>
    </w:p>
    <w:p w14:paraId="751D89CF" w14:textId="77777777" w:rsidR="007E2F87" w:rsidRPr="00D95946" w:rsidRDefault="007E2F87" w:rsidP="007E2F87">
      <w:pPr>
        <w:pStyle w:val="NormalWeb"/>
        <w:rPr>
          <w:rFonts w:ascii="Arial" w:eastAsia="Arial" w:hAnsi="Arial" w:cs="Arial"/>
        </w:rPr>
      </w:pPr>
    </w:p>
    <w:p w14:paraId="093CB606" w14:textId="77777777" w:rsidR="007E2F87" w:rsidRPr="00D95946" w:rsidRDefault="007E2F87" w:rsidP="007E2F87">
      <w:pPr>
        <w:pStyle w:val="NormalWeb"/>
        <w:rPr>
          <w:rFonts w:ascii="Arial" w:eastAsia="Arial" w:hAnsi="Arial" w:cs="Arial"/>
        </w:rPr>
      </w:pPr>
      <w:r w:rsidRPr="00D95946">
        <w:rPr>
          <w:rFonts w:ascii="Arial" w:hAnsi="Arial" w:cs="Arial"/>
        </w:rPr>
        <w:t>Words Matter.</w:t>
      </w:r>
    </w:p>
    <w:p w14:paraId="791FC657" w14:textId="77777777" w:rsidR="007E2F87" w:rsidRPr="00D95946" w:rsidRDefault="007E2F87" w:rsidP="007E2F87">
      <w:pPr>
        <w:pStyle w:val="NormalWeb"/>
        <w:rPr>
          <w:rFonts w:ascii="Arial" w:eastAsia="Arial" w:hAnsi="Arial" w:cs="Arial"/>
        </w:rPr>
      </w:pPr>
      <w:r w:rsidRPr="00D95946">
        <w:rPr>
          <w:rFonts w:ascii="Arial" w:hAnsi="Arial" w:cs="Arial"/>
        </w:rPr>
        <w:t xml:space="preserve">They make a difference.  </w:t>
      </w:r>
    </w:p>
    <w:p w14:paraId="5308E05B" w14:textId="77777777" w:rsidR="007E2F87" w:rsidRPr="00D95946" w:rsidRDefault="007E2F87" w:rsidP="007E2F87">
      <w:pPr>
        <w:pStyle w:val="NormalWeb"/>
        <w:rPr>
          <w:rFonts w:ascii="Arial" w:eastAsia="Arial" w:hAnsi="Arial" w:cs="Arial"/>
        </w:rPr>
      </w:pPr>
      <w:r w:rsidRPr="00D95946">
        <w:rPr>
          <w:rFonts w:ascii="Arial" w:hAnsi="Arial" w:cs="Arial"/>
        </w:rPr>
        <w:t>Words are mirrors of society’s perceptions and attitudes. Some of the most difficult barriers people with disabilities face are other people’s attitudes.  The words we use are powerful tools, shaping ideas and perceptions, and impacting how we describe and relate to people. Both positive and negative.</w:t>
      </w:r>
    </w:p>
    <w:p w14:paraId="1693DA81" w14:textId="77777777" w:rsidR="007E2F87" w:rsidRPr="00D95946" w:rsidRDefault="007E2F87" w:rsidP="007E2F87">
      <w:pPr>
        <w:pStyle w:val="NormalWeb"/>
        <w:rPr>
          <w:rFonts w:ascii="Arial" w:eastAsia="Arial" w:hAnsi="Arial" w:cs="Arial"/>
        </w:rPr>
      </w:pPr>
      <w:r w:rsidRPr="00D95946">
        <w:rPr>
          <w:rFonts w:ascii="Arial" w:hAnsi="Arial" w:cs="Arial"/>
        </w:rPr>
        <w:t>Language changes over the years. Disparaging and dated words have been replaced by precise terms that respect persons with disabilities.</w:t>
      </w:r>
    </w:p>
    <w:p w14:paraId="4132395D" w14:textId="77777777" w:rsidR="007E2F87" w:rsidRPr="00D95946" w:rsidRDefault="007E2F87" w:rsidP="007E2F87">
      <w:pPr>
        <w:pStyle w:val="NormalWeb"/>
        <w:rPr>
          <w:rFonts w:ascii="Arial" w:eastAsia="Arial" w:hAnsi="Arial" w:cs="Arial"/>
        </w:rPr>
      </w:pPr>
      <w:r w:rsidRPr="00D95946">
        <w:rPr>
          <w:rFonts w:ascii="Arial" w:hAnsi="Arial" w:cs="Arial"/>
        </w:rPr>
        <w:t xml:space="preserve">It’s not uncommon for able-bodied people to feel uncertain about how to refer to persons with disabilities. They may be embarrassed or afraid to say the “wrong thing”, or simply may not know current acceptable terminology.  </w:t>
      </w:r>
    </w:p>
    <w:p w14:paraId="3ECF8EF5" w14:textId="77777777" w:rsidR="007E2F87" w:rsidRPr="00D95946" w:rsidRDefault="007E2F87" w:rsidP="007E2F87">
      <w:pPr>
        <w:pStyle w:val="NormalWeb"/>
        <w:rPr>
          <w:rFonts w:ascii="Arial" w:hAnsi="Arial" w:cs="Arial"/>
        </w:rPr>
      </w:pPr>
      <w:r w:rsidRPr="00D95946">
        <w:rPr>
          <w:rFonts w:ascii="Arial" w:hAnsi="Arial" w:cs="Arial"/>
        </w:rPr>
        <w:t>Here are some general guidelines:</w:t>
      </w:r>
    </w:p>
    <w:p w14:paraId="3BAC359B" w14:textId="77777777" w:rsidR="007E2F87" w:rsidRPr="00D95946" w:rsidRDefault="007E2F87" w:rsidP="007E2F87">
      <w:pPr>
        <w:pStyle w:val="NormalWeb"/>
        <w:rPr>
          <w:rFonts w:ascii="Arial" w:eastAsia="Arial" w:hAnsi="Arial" w:cs="Arial"/>
        </w:rPr>
      </w:pPr>
      <w:r w:rsidRPr="00D95946">
        <w:rPr>
          <w:rFonts w:ascii="Arial" w:eastAsia="Arial" w:hAnsi="Arial" w:cs="Arial"/>
        </w:rPr>
        <w:t>Use person first language:</w:t>
      </w:r>
    </w:p>
    <w:p w14:paraId="589144AA" w14:textId="77777777" w:rsidR="007E2F87" w:rsidRPr="00D95946" w:rsidRDefault="007E2F87" w:rsidP="007E2F87">
      <w:pPr>
        <w:pStyle w:val="NormalWeb"/>
        <w:numPr>
          <w:ilvl w:val="0"/>
          <w:numId w:val="2"/>
        </w:numPr>
        <w:rPr>
          <w:rFonts w:ascii="Arial" w:hAnsi="Arial" w:cs="Arial"/>
        </w:rPr>
      </w:pPr>
      <w:r w:rsidRPr="00D95946">
        <w:rPr>
          <w:rFonts w:ascii="Arial" w:hAnsi="Arial" w:cs="Arial"/>
        </w:rPr>
        <w:t xml:space="preserve">Put the </w:t>
      </w:r>
      <w:r w:rsidRPr="00D95946">
        <w:rPr>
          <w:rFonts w:ascii="Arial" w:hAnsi="Arial" w:cs="Arial"/>
          <w:b/>
          <w:bCs/>
        </w:rPr>
        <w:t>person</w:t>
      </w:r>
      <w:r w:rsidRPr="00D95946">
        <w:rPr>
          <w:rFonts w:ascii="Arial" w:hAnsi="Arial" w:cs="Arial"/>
        </w:rPr>
        <w:t xml:space="preserve"> </w:t>
      </w:r>
      <w:r w:rsidRPr="00D95946">
        <w:rPr>
          <w:rFonts w:ascii="Arial" w:hAnsi="Arial" w:cs="Arial"/>
          <w:i/>
          <w:iCs/>
        </w:rPr>
        <w:t>before</w:t>
      </w:r>
      <w:r w:rsidRPr="00D95946">
        <w:rPr>
          <w:rFonts w:ascii="Arial" w:hAnsi="Arial" w:cs="Arial"/>
        </w:rPr>
        <w:t xml:space="preserve"> the disability.  People are not conditions.  Use terms like “people with disabilities” rather than “the disabled” (disabled is community language is a reclaiming of the word, it means something different to a community member)</w:t>
      </w:r>
    </w:p>
    <w:p w14:paraId="580400ED" w14:textId="77777777" w:rsidR="007E2F87" w:rsidRPr="00D95946" w:rsidRDefault="007E2F87" w:rsidP="007E2F87">
      <w:pPr>
        <w:pStyle w:val="NormalWeb"/>
        <w:numPr>
          <w:ilvl w:val="0"/>
          <w:numId w:val="3"/>
        </w:numPr>
        <w:rPr>
          <w:rFonts w:ascii="Arial" w:hAnsi="Arial" w:cs="Arial"/>
        </w:rPr>
      </w:pPr>
      <w:r w:rsidRPr="00D95946">
        <w:rPr>
          <w:rFonts w:ascii="Arial" w:hAnsi="Arial" w:cs="Arial"/>
        </w:rPr>
        <w:t xml:space="preserve">Examples: </w:t>
      </w:r>
    </w:p>
    <w:p w14:paraId="2CA475C4" w14:textId="77777777" w:rsidR="007E2F87" w:rsidRPr="00D95946" w:rsidRDefault="007E2F87" w:rsidP="007E2F87">
      <w:pPr>
        <w:pStyle w:val="NormalWeb"/>
        <w:numPr>
          <w:ilvl w:val="1"/>
          <w:numId w:val="3"/>
        </w:numPr>
        <w:rPr>
          <w:rFonts w:ascii="Arial" w:hAnsi="Arial" w:cs="Arial"/>
        </w:rPr>
      </w:pPr>
      <w:r w:rsidRPr="00D95946">
        <w:rPr>
          <w:rFonts w:ascii="Arial" w:hAnsi="Arial" w:cs="Arial"/>
        </w:rPr>
        <w:t>Person with a developmental disability</w:t>
      </w:r>
    </w:p>
    <w:p w14:paraId="3C46A8BC" w14:textId="77777777" w:rsidR="007E2F87" w:rsidRPr="00D95946" w:rsidRDefault="007E2F87" w:rsidP="007E2F87">
      <w:pPr>
        <w:pStyle w:val="NormalWeb"/>
        <w:numPr>
          <w:ilvl w:val="1"/>
          <w:numId w:val="3"/>
        </w:numPr>
        <w:rPr>
          <w:rFonts w:ascii="Arial" w:hAnsi="Arial" w:cs="Arial"/>
        </w:rPr>
      </w:pPr>
      <w:r w:rsidRPr="00D95946">
        <w:rPr>
          <w:rFonts w:ascii="Arial" w:hAnsi="Arial" w:cs="Arial"/>
        </w:rPr>
        <w:t xml:space="preserve">Person with cerebral palsy </w:t>
      </w:r>
    </w:p>
    <w:p w14:paraId="7DC4078A" w14:textId="77777777" w:rsidR="007E2F87" w:rsidRPr="00D95946" w:rsidRDefault="007E2F87" w:rsidP="007E2F87">
      <w:pPr>
        <w:pStyle w:val="NormalWeb"/>
        <w:rPr>
          <w:rFonts w:ascii="Arial" w:hAnsi="Arial" w:cs="Arial"/>
        </w:rPr>
      </w:pPr>
    </w:p>
    <w:p w14:paraId="646231C4" w14:textId="77777777" w:rsidR="007E2F87" w:rsidRPr="00D95946" w:rsidRDefault="007E2F87" w:rsidP="007E2F87">
      <w:pPr>
        <w:pStyle w:val="NormalWeb"/>
        <w:rPr>
          <w:rFonts w:ascii="Arial" w:hAnsi="Arial" w:cs="Arial"/>
        </w:rPr>
      </w:pPr>
      <w:r w:rsidRPr="00D95946">
        <w:rPr>
          <w:rFonts w:ascii="Arial" w:hAnsi="Arial" w:cs="Arial"/>
        </w:rPr>
        <w:t>Use words that are non-judgmental, non-emotional and are accurate descriptions.</w:t>
      </w:r>
    </w:p>
    <w:p w14:paraId="261C1721" w14:textId="77777777" w:rsidR="007E2F87" w:rsidRPr="00D95946" w:rsidRDefault="007E2F87" w:rsidP="007E2F87">
      <w:pPr>
        <w:pStyle w:val="NormalWeb"/>
        <w:numPr>
          <w:ilvl w:val="0"/>
          <w:numId w:val="2"/>
        </w:numPr>
        <w:rPr>
          <w:rFonts w:ascii="Arial" w:hAnsi="Arial" w:cs="Arial"/>
        </w:rPr>
      </w:pPr>
      <w:r w:rsidRPr="00D95946">
        <w:rPr>
          <w:rFonts w:ascii="Arial" w:hAnsi="Arial" w:cs="Arial"/>
        </w:rPr>
        <w:t xml:space="preserve">Do not use trendy euphemisms.  Expressions such as </w:t>
      </w:r>
      <w:r w:rsidRPr="00D95946">
        <w:rPr>
          <w:rFonts w:ascii="Arial" w:hAnsi="Arial" w:cs="Arial"/>
          <w:i/>
          <w:iCs/>
        </w:rPr>
        <w:t>physically challenged</w:t>
      </w:r>
      <w:r w:rsidRPr="00D95946">
        <w:rPr>
          <w:rFonts w:ascii="Arial" w:hAnsi="Arial" w:cs="Arial"/>
        </w:rPr>
        <w:t xml:space="preserve">, </w:t>
      </w:r>
      <w:r w:rsidRPr="00D95946">
        <w:rPr>
          <w:rFonts w:ascii="Arial" w:hAnsi="Arial" w:cs="Arial"/>
          <w:i/>
          <w:iCs/>
        </w:rPr>
        <w:t>differently abled</w:t>
      </w:r>
      <w:r w:rsidRPr="00D95946">
        <w:rPr>
          <w:rFonts w:ascii="Arial" w:hAnsi="Arial" w:cs="Arial"/>
        </w:rPr>
        <w:t xml:space="preserve">, </w:t>
      </w:r>
      <w:r w:rsidRPr="00D95946">
        <w:rPr>
          <w:rFonts w:ascii="Arial" w:hAnsi="Arial" w:cs="Arial"/>
          <w:i/>
          <w:iCs/>
        </w:rPr>
        <w:t>diverse-ability, handi-capable, and</w:t>
      </w:r>
      <w:r w:rsidRPr="00D95946">
        <w:rPr>
          <w:rFonts w:ascii="Arial" w:hAnsi="Arial" w:cs="Arial"/>
        </w:rPr>
        <w:t xml:space="preserve"> </w:t>
      </w:r>
      <w:r w:rsidRPr="00D95946">
        <w:rPr>
          <w:rFonts w:ascii="Arial" w:hAnsi="Arial" w:cs="Arial"/>
          <w:i/>
          <w:iCs/>
        </w:rPr>
        <w:t>special</w:t>
      </w:r>
      <w:r w:rsidRPr="00D95946">
        <w:rPr>
          <w:rFonts w:ascii="Arial" w:hAnsi="Arial" w:cs="Arial"/>
        </w:rPr>
        <w:t xml:space="preserve"> are regarded by some people with disabilities as patronizing, avoiding reality, and inaccurate. Keep to simple language, such as “people with disabilities”.</w:t>
      </w:r>
    </w:p>
    <w:p w14:paraId="1EB0082F" w14:textId="77777777" w:rsidR="007E2F87" w:rsidRPr="00D95946" w:rsidRDefault="007E2F87" w:rsidP="007E2F87">
      <w:pPr>
        <w:pStyle w:val="NormalWeb"/>
        <w:numPr>
          <w:ilvl w:val="0"/>
          <w:numId w:val="2"/>
        </w:numPr>
        <w:rPr>
          <w:rFonts w:ascii="Arial" w:hAnsi="Arial" w:cs="Arial"/>
        </w:rPr>
      </w:pPr>
      <w:r w:rsidRPr="00D95946">
        <w:rPr>
          <w:rFonts w:ascii="Arial" w:hAnsi="Arial" w:cs="Arial"/>
        </w:rPr>
        <w:t>Do not use</w:t>
      </w:r>
      <w:r w:rsidRPr="00D95946">
        <w:rPr>
          <w:rFonts w:ascii="Arial" w:hAnsi="Arial" w:cs="Arial"/>
          <w:i/>
          <w:iCs/>
        </w:rPr>
        <w:t xml:space="preserve"> victim of,</w:t>
      </w:r>
      <w:r w:rsidRPr="00D95946">
        <w:rPr>
          <w:rFonts w:ascii="Arial" w:hAnsi="Arial" w:cs="Arial"/>
        </w:rPr>
        <w:t xml:space="preserve"> </w:t>
      </w:r>
      <w:r w:rsidRPr="00D95946">
        <w:rPr>
          <w:rFonts w:ascii="Arial" w:hAnsi="Arial" w:cs="Arial"/>
          <w:i/>
          <w:iCs/>
        </w:rPr>
        <w:t>suffers from</w:t>
      </w:r>
      <w:r w:rsidRPr="00D95946">
        <w:rPr>
          <w:rFonts w:ascii="Arial" w:hAnsi="Arial" w:cs="Arial"/>
        </w:rPr>
        <w:t xml:space="preserve">, </w:t>
      </w:r>
      <w:r w:rsidRPr="00D95946">
        <w:rPr>
          <w:rFonts w:ascii="Arial" w:hAnsi="Arial" w:cs="Arial"/>
          <w:i/>
          <w:iCs/>
        </w:rPr>
        <w:t xml:space="preserve">afflicted, </w:t>
      </w:r>
      <w:r w:rsidRPr="00D95946">
        <w:rPr>
          <w:rFonts w:ascii="Arial" w:hAnsi="Arial" w:cs="Arial"/>
        </w:rPr>
        <w:t xml:space="preserve">or </w:t>
      </w:r>
      <w:r w:rsidRPr="00D95946">
        <w:rPr>
          <w:rFonts w:ascii="Arial" w:hAnsi="Arial" w:cs="Arial"/>
          <w:i/>
          <w:iCs/>
        </w:rPr>
        <w:t>confined to a wheelchair.</w:t>
      </w:r>
      <w:r w:rsidRPr="00D95946">
        <w:rPr>
          <w:rFonts w:ascii="Arial" w:hAnsi="Arial" w:cs="Arial"/>
        </w:rPr>
        <w:t xml:space="preserve"> These terms diminish the person’s dignity and magnify the disability.  </w:t>
      </w:r>
    </w:p>
    <w:p w14:paraId="6236B994" w14:textId="77777777" w:rsidR="007E2F87" w:rsidRPr="00D95946" w:rsidRDefault="007E2F87" w:rsidP="007E2F87">
      <w:pPr>
        <w:pStyle w:val="NormalWeb"/>
        <w:rPr>
          <w:rFonts w:ascii="Arial" w:eastAsia="Arial" w:hAnsi="Arial" w:cs="Arial"/>
        </w:rPr>
      </w:pPr>
    </w:p>
    <w:p w14:paraId="687A600B" w14:textId="77777777" w:rsidR="007E2F87" w:rsidRPr="00D95946" w:rsidRDefault="007E2F87" w:rsidP="007E2F87">
      <w:pPr>
        <w:pStyle w:val="NormalWeb"/>
        <w:rPr>
          <w:rFonts w:ascii="Arial" w:eastAsia="Arial" w:hAnsi="Arial" w:cs="Arial"/>
        </w:rPr>
      </w:pPr>
    </w:p>
    <w:p w14:paraId="39C37ACF" w14:textId="77777777" w:rsidR="007E2F87" w:rsidRPr="00D95946" w:rsidRDefault="007E2F87" w:rsidP="007E2F87">
      <w:pPr>
        <w:pStyle w:val="NormalWeb"/>
        <w:rPr>
          <w:rFonts w:ascii="Arial" w:hAnsi="Arial" w:cs="Arial"/>
        </w:rPr>
      </w:pPr>
    </w:p>
    <w:p w14:paraId="1B4B37DC" w14:textId="77777777" w:rsidR="007E2F87" w:rsidRPr="00D95946" w:rsidRDefault="007E2F87" w:rsidP="007E2F87">
      <w:pPr>
        <w:pStyle w:val="NormalWeb"/>
        <w:numPr>
          <w:ilvl w:val="1"/>
          <w:numId w:val="2"/>
        </w:numPr>
        <w:rPr>
          <w:rFonts w:ascii="Arial" w:hAnsi="Arial" w:cs="Arial"/>
        </w:rPr>
      </w:pPr>
      <w:r w:rsidRPr="00D95946">
        <w:rPr>
          <w:rFonts w:ascii="Arial" w:hAnsi="Arial" w:cs="Arial"/>
        </w:rPr>
        <w:t>The expression “</w:t>
      </w:r>
      <w:r w:rsidRPr="00D95946">
        <w:rPr>
          <w:rFonts w:ascii="Arial" w:hAnsi="Arial" w:cs="Arial"/>
          <w:i/>
          <w:iCs/>
        </w:rPr>
        <w:t>confined to a wheelchair</w:t>
      </w:r>
      <w:r w:rsidRPr="00D95946">
        <w:rPr>
          <w:rFonts w:ascii="Arial" w:hAnsi="Arial" w:cs="Arial"/>
        </w:rPr>
        <w:t>” perpetuates the misconception that someone’s wheelchair is the most prominent and important aspect of that person, and denies the reality that wheelchairs are liberating devices.</w:t>
      </w:r>
    </w:p>
    <w:p w14:paraId="2FAAB28A" w14:textId="77777777" w:rsidR="007E2F87" w:rsidRPr="00D95946" w:rsidRDefault="007E2F87" w:rsidP="007E2F87">
      <w:pPr>
        <w:pStyle w:val="NormalWeb"/>
        <w:numPr>
          <w:ilvl w:val="0"/>
          <w:numId w:val="2"/>
        </w:numPr>
        <w:rPr>
          <w:rFonts w:ascii="Arial" w:hAnsi="Arial" w:cs="Arial"/>
        </w:rPr>
      </w:pPr>
      <w:r w:rsidRPr="00D95946">
        <w:rPr>
          <w:rFonts w:ascii="Arial" w:hAnsi="Arial" w:cs="Arial"/>
        </w:rPr>
        <w:t xml:space="preserve">Avoid labeling people with disabilities as </w:t>
      </w:r>
      <w:r w:rsidRPr="00D95946">
        <w:rPr>
          <w:rFonts w:ascii="Arial" w:hAnsi="Arial" w:cs="Arial"/>
          <w:i/>
          <w:iCs/>
        </w:rPr>
        <w:t>courageous</w:t>
      </w:r>
      <w:r w:rsidRPr="00D95946">
        <w:rPr>
          <w:rFonts w:ascii="Arial" w:hAnsi="Arial" w:cs="Arial"/>
        </w:rPr>
        <w:t xml:space="preserve">, </w:t>
      </w:r>
      <w:r w:rsidRPr="00D95946">
        <w:rPr>
          <w:rFonts w:ascii="Arial" w:hAnsi="Arial" w:cs="Arial"/>
          <w:i/>
          <w:iCs/>
        </w:rPr>
        <w:t>superhuman</w:t>
      </w:r>
      <w:r w:rsidRPr="00D95946">
        <w:rPr>
          <w:rFonts w:ascii="Arial" w:hAnsi="Arial" w:cs="Arial"/>
        </w:rPr>
        <w:t xml:space="preserve">, </w:t>
      </w:r>
      <w:r w:rsidRPr="00D95946">
        <w:rPr>
          <w:rFonts w:ascii="Arial" w:hAnsi="Arial" w:cs="Arial"/>
          <w:i/>
          <w:iCs/>
        </w:rPr>
        <w:t>poor</w:t>
      </w:r>
      <w:r w:rsidRPr="00D95946">
        <w:rPr>
          <w:rFonts w:ascii="Arial" w:hAnsi="Arial" w:cs="Arial"/>
        </w:rPr>
        <w:t xml:space="preserve"> or </w:t>
      </w:r>
      <w:r w:rsidRPr="00D95946">
        <w:rPr>
          <w:rFonts w:ascii="Arial" w:hAnsi="Arial" w:cs="Arial"/>
          <w:i/>
          <w:iCs/>
        </w:rPr>
        <w:t>unfortunate</w:t>
      </w:r>
      <w:r w:rsidRPr="00D95946">
        <w:rPr>
          <w:rFonts w:ascii="Arial" w:hAnsi="Arial" w:cs="Arial"/>
        </w:rPr>
        <w:t>.</w:t>
      </w:r>
    </w:p>
    <w:p w14:paraId="429013C7" w14:textId="77777777" w:rsidR="007E2F87" w:rsidRPr="00D95946" w:rsidRDefault="007E2F87" w:rsidP="007E2F87">
      <w:pPr>
        <w:pStyle w:val="NormalWeb"/>
        <w:numPr>
          <w:ilvl w:val="0"/>
          <w:numId w:val="2"/>
        </w:numPr>
        <w:rPr>
          <w:rFonts w:ascii="Arial" w:hAnsi="Arial" w:cs="Arial"/>
        </w:rPr>
      </w:pPr>
      <w:r w:rsidRPr="00D95946">
        <w:rPr>
          <w:rFonts w:ascii="Arial" w:hAnsi="Arial" w:cs="Arial"/>
          <w:i/>
          <w:iCs/>
        </w:rPr>
        <w:t>Terms regarded as most offensive include handicapped, impaired, challenged</w:t>
      </w:r>
      <w:r w:rsidRPr="00D95946">
        <w:rPr>
          <w:rFonts w:ascii="Arial" w:hAnsi="Arial" w:cs="Arial"/>
        </w:rPr>
        <w:t xml:space="preserve">. </w:t>
      </w:r>
    </w:p>
    <w:p w14:paraId="2C538340" w14:textId="77777777" w:rsidR="007E2F87" w:rsidRPr="00D95946" w:rsidRDefault="007E2F87" w:rsidP="007E2F87">
      <w:pPr>
        <w:pStyle w:val="NormalWeb"/>
        <w:spacing w:before="0" w:after="0"/>
        <w:rPr>
          <w:rFonts w:ascii="Arial" w:eastAsia="Arial" w:hAnsi="Arial" w:cs="Arial"/>
        </w:rPr>
      </w:pPr>
      <w:r w:rsidRPr="00D95946">
        <w:rPr>
          <w:rFonts w:ascii="Arial" w:hAnsi="Arial" w:cs="Arial"/>
          <w:b/>
          <w:bCs/>
          <w:i/>
          <w:iCs/>
        </w:rPr>
        <w:t>IMPORTANT:</w:t>
      </w:r>
      <w:r w:rsidRPr="00D95946">
        <w:rPr>
          <w:rFonts w:ascii="Arial" w:hAnsi="Arial" w:cs="Arial"/>
        </w:rPr>
        <w:t xml:space="preserve">  The individual with the disability gets to choose how they identify; they can use any language covered in this document, as well as any other preferred term. </w:t>
      </w:r>
    </w:p>
    <w:p w14:paraId="1ADEEC71" w14:textId="77777777" w:rsidR="007E2F87" w:rsidRPr="00D95946" w:rsidRDefault="007E2F87" w:rsidP="007E2F87">
      <w:pPr>
        <w:pStyle w:val="NormalWeb"/>
        <w:spacing w:before="0" w:after="0"/>
        <w:rPr>
          <w:rFonts w:ascii="Arial" w:eastAsia="Arial" w:hAnsi="Arial" w:cs="Arial"/>
        </w:rPr>
      </w:pPr>
    </w:p>
    <w:p w14:paraId="75217BBF" w14:textId="77777777" w:rsidR="007E2F87" w:rsidRPr="00D95946" w:rsidRDefault="007E2F87" w:rsidP="007E2F87">
      <w:pPr>
        <w:pStyle w:val="NormalWeb"/>
        <w:spacing w:before="0" w:after="0"/>
        <w:rPr>
          <w:rFonts w:ascii="Arial" w:eastAsia="Arial" w:hAnsi="Arial" w:cs="Arial"/>
        </w:rPr>
      </w:pPr>
      <w:r w:rsidRPr="00D95946">
        <w:rPr>
          <w:rFonts w:ascii="Arial" w:hAnsi="Arial" w:cs="Arial"/>
        </w:rPr>
        <w:t>Do not correct a person living with a disability if they use language that you have been asked not to use. Simply continue to use the language tools in this document and remain respectful.  It is the able-bodied community that needs to be respectful of language that is inappropriate and demeaning.</w:t>
      </w:r>
    </w:p>
    <w:p w14:paraId="20954048" w14:textId="77777777" w:rsidR="007E2F87" w:rsidRPr="00D95946" w:rsidRDefault="007E2F87" w:rsidP="007E2F87">
      <w:pPr>
        <w:pStyle w:val="NormalWeb"/>
        <w:spacing w:before="0" w:after="0"/>
        <w:rPr>
          <w:rFonts w:ascii="Arial" w:eastAsia="Arial" w:hAnsi="Arial" w:cs="Arial"/>
        </w:rPr>
      </w:pPr>
    </w:p>
    <w:p w14:paraId="18CFC13B" w14:textId="77777777" w:rsidR="007E2F87" w:rsidRPr="00D95946" w:rsidRDefault="007E2F87" w:rsidP="007E2F87">
      <w:pPr>
        <w:pStyle w:val="NormalWeb"/>
        <w:spacing w:before="0" w:after="0"/>
        <w:rPr>
          <w:rFonts w:ascii="Arial" w:eastAsia="Arial" w:hAnsi="Arial" w:cs="Arial"/>
          <w:b/>
          <w:bCs/>
          <w:i/>
          <w:iCs/>
        </w:rPr>
      </w:pPr>
      <w:r w:rsidRPr="00D95946">
        <w:rPr>
          <w:rFonts w:ascii="Arial" w:hAnsi="Arial" w:cs="Arial"/>
          <w:b/>
          <w:bCs/>
          <w:i/>
          <w:iCs/>
        </w:rPr>
        <w:t>REMEMBER:</w:t>
      </w:r>
    </w:p>
    <w:p w14:paraId="7534BB50" w14:textId="77777777" w:rsidR="007E2F87" w:rsidRPr="00D95946" w:rsidRDefault="007E2F87" w:rsidP="007E2F87">
      <w:pPr>
        <w:pStyle w:val="NormalWeb"/>
        <w:numPr>
          <w:ilvl w:val="1"/>
          <w:numId w:val="2"/>
        </w:numPr>
        <w:rPr>
          <w:rFonts w:ascii="Arial" w:hAnsi="Arial" w:cs="Arial"/>
        </w:rPr>
      </w:pPr>
      <w:r w:rsidRPr="00D95946">
        <w:rPr>
          <w:rFonts w:ascii="Arial" w:hAnsi="Arial" w:cs="Arial"/>
        </w:rPr>
        <w:t>The word “disability” is not a bad or dirty word.</w:t>
      </w:r>
    </w:p>
    <w:p w14:paraId="0302E5D3" w14:textId="77777777" w:rsidR="007E2F87" w:rsidRPr="00D95946" w:rsidRDefault="007E2F87" w:rsidP="007E2F87">
      <w:pPr>
        <w:pStyle w:val="NormalWeb"/>
        <w:ind w:left="360"/>
        <w:rPr>
          <w:rFonts w:ascii="Arial" w:hAnsi="Arial" w:cs="Arial"/>
        </w:rPr>
      </w:pPr>
    </w:p>
    <w:p w14:paraId="21378993" w14:textId="77777777" w:rsidR="007E2F87" w:rsidRPr="00D95946" w:rsidRDefault="007E2F87" w:rsidP="007E2F87">
      <w:pPr>
        <w:pStyle w:val="NormalWeb"/>
        <w:numPr>
          <w:ilvl w:val="0"/>
          <w:numId w:val="2"/>
        </w:numPr>
        <w:rPr>
          <w:rFonts w:ascii="Arial" w:hAnsi="Arial" w:cs="Arial"/>
        </w:rPr>
      </w:pPr>
      <w:r w:rsidRPr="00D95946">
        <w:rPr>
          <w:rFonts w:ascii="Arial" w:hAnsi="Arial" w:cs="Arial"/>
        </w:rPr>
        <w:t>NOTE:  Some members of the Deaf community consider themselves members of a cultural and linguistic group who were born Deaf or became Deaf in childhood and share a common language (American Sign Language). These individuals do not always identify themselves as persons with a disability. More of a language barrier</w:t>
      </w:r>
    </w:p>
    <w:p w14:paraId="6AA58F8A" w14:textId="77777777" w:rsidR="007E2F87" w:rsidRPr="00D95946" w:rsidRDefault="007E2F87" w:rsidP="007E2F87">
      <w:pPr>
        <w:pStyle w:val="NormalWeb"/>
        <w:numPr>
          <w:ilvl w:val="0"/>
          <w:numId w:val="2"/>
        </w:numPr>
        <w:rPr>
          <w:rFonts w:ascii="Arial" w:hAnsi="Arial" w:cs="Arial"/>
        </w:rPr>
      </w:pPr>
      <w:r w:rsidRPr="00D95946">
        <w:rPr>
          <w:rFonts w:ascii="Arial" w:hAnsi="Arial" w:cs="Arial"/>
        </w:rPr>
        <w:t>The community is very specific about their language: Deaf and Hard of Hearing (the Capital “D” signifies Deaf culture. A lover case “d” would be for folks who have acquired deafness though the aging process and do not use ASL)</w:t>
      </w:r>
    </w:p>
    <w:p w14:paraId="6C808862" w14:textId="77777777" w:rsidR="007E2F87" w:rsidRPr="00D95946" w:rsidRDefault="007E2F87" w:rsidP="007E2F87">
      <w:pPr>
        <w:pStyle w:val="NormalWeb"/>
        <w:numPr>
          <w:ilvl w:val="0"/>
          <w:numId w:val="2"/>
        </w:numPr>
        <w:rPr>
          <w:rFonts w:ascii="Arial" w:hAnsi="Arial" w:cs="Arial"/>
        </w:rPr>
      </w:pPr>
      <w:r w:rsidRPr="00D95946">
        <w:rPr>
          <w:rFonts w:ascii="Arial" w:hAnsi="Arial" w:cs="Arial"/>
        </w:rPr>
        <w:t>NOTE: Many people with Autism prefer to be referred to as “</w:t>
      </w:r>
      <w:r w:rsidRPr="00D95946">
        <w:rPr>
          <w:rFonts w:ascii="Arial" w:hAnsi="Arial" w:cs="Arial"/>
          <w:i/>
          <w:iCs/>
        </w:rPr>
        <w:t>Autistic people”.</w:t>
      </w:r>
    </w:p>
    <w:p w14:paraId="19FCFCFB" w14:textId="77777777" w:rsidR="007E2F87" w:rsidRPr="00D95946" w:rsidRDefault="007E2F87" w:rsidP="007E2F87">
      <w:pPr>
        <w:pStyle w:val="NormalWeb"/>
        <w:rPr>
          <w:rFonts w:ascii="Arial" w:hAnsi="Arial" w:cs="Arial"/>
        </w:rPr>
      </w:pPr>
      <w:r w:rsidRPr="00D95946">
        <w:rPr>
          <w:rFonts w:ascii="Arial" w:hAnsi="Arial" w:cs="Arial"/>
        </w:rPr>
        <w:t>This is an example of “Identify first” language</w:t>
      </w:r>
    </w:p>
    <w:p w14:paraId="1981F9E2" w14:textId="77777777" w:rsidR="007E2F87" w:rsidRPr="00D95946" w:rsidRDefault="007E2F87" w:rsidP="007E2F87">
      <w:pPr>
        <w:pStyle w:val="NormalWeb"/>
        <w:rPr>
          <w:rFonts w:ascii="Arial" w:hAnsi="Arial" w:cs="Arial"/>
        </w:rPr>
      </w:pPr>
    </w:p>
    <w:p w14:paraId="2A5C1EA2" w14:textId="77777777" w:rsidR="007E2F87" w:rsidRPr="00D95946" w:rsidRDefault="007E2F87" w:rsidP="007E2F87">
      <w:pPr>
        <w:pStyle w:val="NormalWeb"/>
        <w:rPr>
          <w:rFonts w:ascii="Arial" w:hAnsi="Arial" w:cs="Arial"/>
        </w:rPr>
      </w:pPr>
    </w:p>
    <w:p w14:paraId="2B0FE3ED" w14:textId="77777777" w:rsidR="007E2F87" w:rsidRPr="00D95946" w:rsidRDefault="007E2F87" w:rsidP="007E2F87">
      <w:pPr>
        <w:pStyle w:val="NormalWeb"/>
        <w:rPr>
          <w:rFonts w:ascii="Arial" w:hAnsi="Arial" w:cs="Arial"/>
        </w:rPr>
      </w:pPr>
    </w:p>
    <w:tbl>
      <w:tblPr>
        <w:tblStyle w:val="TableGrid"/>
        <w:tblW w:w="11341" w:type="dxa"/>
        <w:tblInd w:w="-856" w:type="dxa"/>
        <w:tblLook w:val="04A0" w:firstRow="1" w:lastRow="0" w:firstColumn="1" w:lastColumn="0" w:noHBand="0" w:noVBand="1"/>
      </w:tblPr>
      <w:tblGrid>
        <w:gridCol w:w="4712"/>
        <w:gridCol w:w="761"/>
        <w:gridCol w:w="5868"/>
      </w:tblGrid>
      <w:tr w:rsidR="00A911A9" w:rsidRPr="00D95946" w14:paraId="7E34A0FC" w14:textId="77777777" w:rsidTr="00D95946">
        <w:tc>
          <w:tcPr>
            <w:tcW w:w="4712" w:type="dxa"/>
          </w:tcPr>
          <w:p w14:paraId="1BA7C1FB"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Word to use and conventions</w:t>
            </w:r>
          </w:p>
        </w:tc>
        <w:tc>
          <w:tcPr>
            <w:tcW w:w="761" w:type="dxa"/>
          </w:tcPr>
          <w:p w14:paraId="0DC98D95"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868" w:type="dxa"/>
          </w:tcPr>
          <w:p w14:paraId="084946FA"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 xml:space="preserve">Words to avoid and why </w:t>
            </w:r>
          </w:p>
        </w:tc>
      </w:tr>
      <w:tr w:rsidR="00A911A9" w:rsidRPr="00D95946" w14:paraId="3CDB4845" w14:textId="77777777" w:rsidTr="00D95946">
        <w:tc>
          <w:tcPr>
            <w:tcW w:w="4712" w:type="dxa"/>
          </w:tcPr>
          <w:p w14:paraId="4410DE48"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Accessible washroom/parking</w:t>
            </w:r>
          </w:p>
        </w:tc>
        <w:tc>
          <w:tcPr>
            <w:tcW w:w="761" w:type="dxa"/>
          </w:tcPr>
          <w:p w14:paraId="562C3803"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vs.</w:t>
            </w:r>
          </w:p>
        </w:tc>
        <w:tc>
          <w:tcPr>
            <w:tcW w:w="5868" w:type="dxa"/>
          </w:tcPr>
          <w:p w14:paraId="796DAC58"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Impaired: visually impaired, mobility impaired, cognitively impaired, hearing impaired</w:t>
            </w:r>
          </w:p>
          <w:p w14:paraId="7F79A353"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7BB4FD"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Impaired mean “broken”</w:t>
            </w:r>
          </w:p>
        </w:tc>
      </w:tr>
      <w:tr w:rsidR="00A911A9" w:rsidRPr="00D95946" w14:paraId="143770CC" w14:textId="77777777" w:rsidTr="00D95946">
        <w:tc>
          <w:tcPr>
            <w:tcW w:w="4712" w:type="dxa"/>
          </w:tcPr>
          <w:p w14:paraId="43704A5F"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barriers</w:t>
            </w:r>
          </w:p>
        </w:tc>
        <w:tc>
          <w:tcPr>
            <w:tcW w:w="761" w:type="dxa"/>
          </w:tcPr>
          <w:p w14:paraId="45E1E70B"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vs.</w:t>
            </w:r>
          </w:p>
        </w:tc>
        <w:tc>
          <w:tcPr>
            <w:tcW w:w="5868" w:type="dxa"/>
          </w:tcPr>
          <w:p w14:paraId="0669643F"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Challenged /challenges</w:t>
            </w:r>
          </w:p>
        </w:tc>
      </w:tr>
      <w:tr w:rsidR="00A911A9" w:rsidRPr="00D95946" w14:paraId="4999D26F" w14:textId="77777777" w:rsidTr="00D95946">
        <w:tc>
          <w:tcPr>
            <w:tcW w:w="4712" w:type="dxa"/>
          </w:tcPr>
          <w:p w14:paraId="2DEF0685" w14:textId="77777777" w:rsidR="00A911A9"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lastRenderedPageBreak/>
              <w:t xml:space="preserve">Impacted </w:t>
            </w:r>
          </w:p>
          <w:p w14:paraId="45D9EFF0" w14:textId="77777777" w:rsid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D698F0" w14:textId="77777777" w:rsidR="00D95946" w:rsidRP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This word can replace almost any other and reduces assumptions and ableist bias  </w:t>
            </w:r>
          </w:p>
        </w:tc>
        <w:tc>
          <w:tcPr>
            <w:tcW w:w="761" w:type="dxa"/>
          </w:tcPr>
          <w:p w14:paraId="47B6055B"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vs.</w:t>
            </w:r>
          </w:p>
        </w:tc>
        <w:tc>
          <w:tcPr>
            <w:tcW w:w="5868" w:type="dxa"/>
          </w:tcPr>
          <w:p w14:paraId="2CF8498E" w14:textId="77777777" w:rsidR="00A911A9"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A</w:t>
            </w:r>
            <w:r w:rsidR="00A911A9" w:rsidRPr="00D95946">
              <w:rPr>
                <w:rFonts w:ascii="Arial" w:hAnsi="Arial" w:cs="Arial"/>
              </w:rPr>
              <w:t>ffected</w:t>
            </w:r>
            <w:r>
              <w:rPr>
                <w:rFonts w:ascii="Arial" w:hAnsi="Arial" w:cs="Arial"/>
              </w:rPr>
              <w:t xml:space="preserve">, struggles, afflicted, </w:t>
            </w:r>
          </w:p>
          <w:p w14:paraId="4C2A89BA" w14:textId="77777777" w:rsid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“Jake’s life is impacted by seizures”</w:t>
            </w:r>
          </w:p>
          <w:p w14:paraId="16F286CE" w14:textId="77777777" w:rsid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 instead of </w:t>
            </w:r>
          </w:p>
          <w:p w14:paraId="712A4554" w14:textId="77777777" w:rsid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“Jake’s suffers/</w:t>
            </w:r>
            <w:proofErr w:type="gramStart"/>
            <w:r>
              <w:rPr>
                <w:rFonts w:ascii="Arial" w:hAnsi="Arial" w:cs="Arial"/>
              </w:rPr>
              <w:t>afflicted  from</w:t>
            </w:r>
            <w:proofErr w:type="gramEnd"/>
            <w:r>
              <w:rPr>
                <w:rFonts w:ascii="Arial" w:hAnsi="Arial" w:cs="Arial"/>
              </w:rPr>
              <w:t xml:space="preserve"> seizures” (this is an assumption, only Jake knows if he is suffering)</w:t>
            </w:r>
          </w:p>
          <w:p w14:paraId="7DB2A611" w14:textId="77777777" w:rsidR="00D95946" w:rsidRP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A911A9" w:rsidRPr="00D95946" w14:paraId="7E7919B8" w14:textId="77777777" w:rsidTr="00D95946">
        <w:tc>
          <w:tcPr>
            <w:tcW w:w="4712" w:type="dxa"/>
          </w:tcPr>
          <w:p w14:paraId="2D2ADAB2"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Ableist microaggression</w:t>
            </w:r>
          </w:p>
          <w:p w14:paraId="6014A77E"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 xml:space="preserve">“common daily language that has a systemic relationship to disability – likely a term that was once diagnostic” </w:t>
            </w:r>
          </w:p>
        </w:tc>
        <w:tc>
          <w:tcPr>
            <w:tcW w:w="761" w:type="dxa"/>
          </w:tcPr>
          <w:p w14:paraId="136A7BE5" w14:textId="77777777" w:rsidR="00A911A9" w:rsidRP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vs.</w:t>
            </w:r>
          </w:p>
        </w:tc>
        <w:tc>
          <w:tcPr>
            <w:tcW w:w="5868" w:type="dxa"/>
          </w:tcPr>
          <w:p w14:paraId="771FC1FA"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Examples of ableist micro aggressions:</w:t>
            </w:r>
          </w:p>
          <w:p w14:paraId="18618018"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Crazy, insane, stupid, dumb, lame, moron</w:t>
            </w:r>
          </w:p>
          <w:p w14:paraId="6F7BDE53"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0D0C89"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Folks that identify with mental illness or as MAD (a re-claiming community term) start to believe that they are broken, wrong and not part of society when society identifies them with these terms”)</w:t>
            </w:r>
          </w:p>
          <w:p w14:paraId="55A6E3AC"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 xml:space="preserve">Consider using “bonkers, bananas, ridicules, as replacement non harmful terms  </w:t>
            </w:r>
          </w:p>
        </w:tc>
      </w:tr>
      <w:tr w:rsidR="00A911A9" w:rsidRPr="00D95946" w14:paraId="261A7E0D" w14:textId="77777777" w:rsidTr="00D95946">
        <w:tc>
          <w:tcPr>
            <w:tcW w:w="4712" w:type="dxa"/>
          </w:tcPr>
          <w:p w14:paraId="06DC98B1"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Disability is not a bad word</w:t>
            </w:r>
          </w:p>
        </w:tc>
        <w:tc>
          <w:tcPr>
            <w:tcW w:w="761" w:type="dxa"/>
          </w:tcPr>
          <w:p w14:paraId="57DA60B1"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vs.</w:t>
            </w:r>
          </w:p>
        </w:tc>
        <w:tc>
          <w:tcPr>
            <w:tcW w:w="5868" w:type="dxa"/>
          </w:tcPr>
          <w:p w14:paraId="6FBC4E73"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Handicapped, retarded</w:t>
            </w:r>
          </w:p>
        </w:tc>
      </w:tr>
      <w:tr w:rsidR="00A911A9" w:rsidRPr="00D95946" w14:paraId="37028263" w14:textId="77777777" w:rsidTr="00D95946">
        <w:tc>
          <w:tcPr>
            <w:tcW w:w="4712" w:type="dxa"/>
          </w:tcPr>
          <w:p w14:paraId="61627E54"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Inspiration porn:</w:t>
            </w:r>
          </w:p>
          <w:p w14:paraId="1A9552E8"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 xml:space="preserve">Saying that people with disabilities are inspiring for doing the daily tasks of life: making breakfast or getting dressed and going to work </w:t>
            </w:r>
          </w:p>
        </w:tc>
        <w:tc>
          <w:tcPr>
            <w:tcW w:w="761" w:type="dxa"/>
          </w:tcPr>
          <w:p w14:paraId="6D9A4174" w14:textId="77777777" w:rsidR="00A911A9" w:rsidRPr="00D95946"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vs.</w:t>
            </w:r>
          </w:p>
        </w:tc>
        <w:tc>
          <w:tcPr>
            <w:tcW w:w="5868" w:type="dxa"/>
          </w:tcPr>
          <w:p w14:paraId="51CE01AA" w14:textId="77777777" w:rsidR="00A911A9" w:rsidRDefault="00A911A9"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 xml:space="preserve">Best to avoid using the term “inspiration” when referring to disability </w:t>
            </w:r>
          </w:p>
          <w:p w14:paraId="6722C0C7" w14:textId="77777777" w:rsid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4A9352" w14:textId="77777777" w:rsidR="00D95946" w:rsidRP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Refrain from words like: poor, unfortunate, sad, devastating </w:t>
            </w:r>
          </w:p>
        </w:tc>
      </w:tr>
      <w:tr w:rsidR="00D95946" w:rsidRPr="00D95946" w14:paraId="72B4986B" w14:textId="77777777" w:rsidTr="00D95946">
        <w:tc>
          <w:tcPr>
            <w:tcW w:w="4712" w:type="dxa"/>
          </w:tcPr>
          <w:p w14:paraId="7650E262" w14:textId="77777777" w:rsidR="00D95946" w:rsidRP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Blind, partially sighted, partially blind, low vision, sight loss, vision loss</w:t>
            </w:r>
          </w:p>
        </w:tc>
        <w:tc>
          <w:tcPr>
            <w:tcW w:w="761" w:type="dxa"/>
          </w:tcPr>
          <w:p w14:paraId="1809C250" w14:textId="77777777" w:rsidR="00D95946" w:rsidRP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vs</w:t>
            </w:r>
          </w:p>
        </w:tc>
        <w:tc>
          <w:tcPr>
            <w:tcW w:w="5868" w:type="dxa"/>
          </w:tcPr>
          <w:p w14:paraId="49704284" w14:textId="77777777" w:rsidR="00D95946" w:rsidRPr="00D95946" w:rsidRDefault="00D95946" w:rsidP="007E2F87">
            <w:pPr>
              <w:pStyle w:val="NormalWeb"/>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D95946">
              <w:rPr>
                <w:rFonts w:ascii="Arial" w:hAnsi="Arial" w:cs="Arial"/>
              </w:rPr>
              <w:t xml:space="preserve">Visually impaired </w:t>
            </w:r>
          </w:p>
        </w:tc>
      </w:tr>
    </w:tbl>
    <w:p w14:paraId="1548323E" w14:textId="77777777" w:rsidR="007E2F87" w:rsidRPr="00D95946" w:rsidRDefault="007E2F87" w:rsidP="007E2F87">
      <w:pPr>
        <w:pStyle w:val="NormalWeb"/>
        <w:rPr>
          <w:rFonts w:ascii="Arial" w:hAnsi="Arial" w:cs="Arial"/>
        </w:rPr>
      </w:pPr>
    </w:p>
    <w:p w14:paraId="0DBC2142" w14:textId="77777777" w:rsidR="007E2F87" w:rsidRPr="00D95946" w:rsidRDefault="007E2F87" w:rsidP="007E2F87">
      <w:pPr>
        <w:pStyle w:val="NormalWeb"/>
        <w:ind w:left="720"/>
        <w:rPr>
          <w:rFonts w:ascii="Arial" w:hAnsi="Arial" w:cs="Arial"/>
        </w:rPr>
      </w:pPr>
      <w:r w:rsidRPr="00D95946">
        <w:rPr>
          <w:rFonts w:ascii="Arial" w:hAnsi="Arial" w:cs="Arial"/>
        </w:rPr>
        <w:t>Consultation with people who have lived experience and can share about Deaf culture and Autism culture should be sought out for specifics teachings on their communities and experiences. If you are looking for individuals who can provide additional information beyond basic respectful language, contact the resource below for places to find these individuals with specified information.</w:t>
      </w:r>
    </w:p>
    <w:p w14:paraId="0554A551" w14:textId="77777777" w:rsidR="00A911A9" w:rsidRPr="00D95946" w:rsidRDefault="00A911A9" w:rsidP="007E2F87">
      <w:pPr>
        <w:pStyle w:val="NormalWeb"/>
        <w:ind w:left="720"/>
        <w:rPr>
          <w:rFonts w:ascii="Arial" w:hAnsi="Arial" w:cs="Arial"/>
        </w:rPr>
      </w:pPr>
    </w:p>
    <w:p w14:paraId="1B56BAB7" w14:textId="77777777" w:rsidR="00A911A9" w:rsidRPr="00D95946" w:rsidRDefault="00A911A9" w:rsidP="007E2F87">
      <w:pPr>
        <w:pStyle w:val="NormalWeb"/>
        <w:ind w:left="720"/>
        <w:rPr>
          <w:rFonts w:ascii="Arial" w:hAnsi="Arial" w:cs="Arial"/>
        </w:rPr>
      </w:pPr>
    </w:p>
    <w:p w14:paraId="6945D159" w14:textId="77777777" w:rsidR="00A911A9" w:rsidRPr="00D95946" w:rsidRDefault="00A911A9" w:rsidP="007E2F87">
      <w:pPr>
        <w:pStyle w:val="NormalWeb"/>
        <w:ind w:left="720"/>
        <w:rPr>
          <w:rFonts w:ascii="Arial" w:hAnsi="Arial" w:cs="Arial"/>
        </w:rPr>
      </w:pPr>
      <w:r w:rsidRPr="00D95946">
        <w:rPr>
          <w:rFonts w:ascii="Arial" w:hAnsi="Arial" w:cs="Arial"/>
        </w:rPr>
        <w:t xml:space="preserve">This document is </w:t>
      </w:r>
      <w:r w:rsidR="00D95946" w:rsidRPr="00D95946">
        <w:rPr>
          <w:rFonts w:ascii="Arial" w:hAnsi="Arial" w:cs="Arial"/>
        </w:rPr>
        <w:t>an</w:t>
      </w:r>
      <w:r w:rsidRPr="00D95946">
        <w:rPr>
          <w:rFonts w:ascii="Arial" w:hAnsi="Arial" w:cs="Arial"/>
        </w:rPr>
        <w:t xml:space="preserve"> offer of best practices, not “rules” that need to be followed. But know that language is impactful and if you want to build respect, inclusion and a relationship with the disability community, language is a great place to start. This</w:t>
      </w:r>
      <w:r w:rsidR="00D95946" w:rsidRPr="00D95946">
        <w:rPr>
          <w:rFonts w:ascii="Arial" w:hAnsi="Arial" w:cs="Arial"/>
        </w:rPr>
        <w:t xml:space="preserve"> document is an entry point to a larger series of discussions and workshops that can be accessed by reaching out to Access in Practice and making an inquiry.</w:t>
      </w:r>
    </w:p>
    <w:p w14:paraId="367D3F7D" w14:textId="77777777" w:rsidR="007E2F87" w:rsidRPr="00D95946" w:rsidRDefault="007E2F87" w:rsidP="007E2F87">
      <w:pPr>
        <w:pStyle w:val="NormalWeb"/>
        <w:rPr>
          <w:rFonts w:ascii="Arial" w:hAnsi="Arial" w:cs="Arial"/>
        </w:rPr>
      </w:pPr>
    </w:p>
    <w:p w14:paraId="7DF9776C" w14:textId="77777777" w:rsidR="007E2F87" w:rsidRPr="00D95946" w:rsidRDefault="007E2F87" w:rsidP="007E2F87">
      <w:pPr>
        <w:pStyle w:val="NormalWeb"/>
        <w:rPr>
          <w:rFonts w:ascii="Arial" w:eastAsia="Arial" w:hAnsi="Arial" w:cs="Arial"/>
        </w:rPr>
      </w:pPr>
      <w:r w:rsidRPr="00D95946">
        <w:rPr>
          <w:rFonts w:ascii="Arial" w:hAnsi="Arial" w:cs="Arial"/>
        </w:rPr>
        <w:t>* * * * * * * * * * * * * * * * * * * *</w:t>
      </w:r>
    </w:p>
    <w:p w14:paraId="66676258" w14:textId="77777777" w:rsidR="007E2F87" w:rsidRPr="00D95946" w:rsidRDefault="007E2F87" w:rsidP="007E2F87">
      <w:pPr>
        <w:pStyle w:val="NormalWeb"/>
        <w:rPr>
          <w:rFonts w:ascii="Arial" w:eastAsia="Arial" w:hAnsi="Arial" w:cs="Arial"/>
        </w:rPr>
      </w:pPr>
      <w:r w:rsidRPr="00D95946">
        <w:rPr>
          <w:rFonts w:ascii="Arial" w:hAnsi="Arial" w:cs="Arial"/>
        </w:rPr>
        <w:t>“Words Matter”</w:t>
      </w:r>
    </w:p>
    <w:p w14:paraId="2734AA67" w14:textId="77777777" w:rsidR="007E2F87" w:rsidRPr="00D95946" w:rsidRDefault="007E2F87" w:rsidP="007E2F87">
      <w:pPr>
        <w:pStyle w:val="NormalWeb"/>
        <w:rPr>
          <w:rFonts w:ascii="Arial" w:eastAsia="Arial" w:hAnsi="Arial" w:cs="Arial"/>
        </w:rPr>
      </w:pPr>
      <w:r w:rsidRPr="00D95946">
        <w:rPr>
          <w:rFonts w:ascii="Arial" w:hAnsi="Arial" w:cs="Arial"/>
        </w:rPr>
        <w:t xml:space="preserve">© Amy Amantea </w:t>
      </w:r>
    </w:p>
    <w:p w14:paraId="2A7A027E" w14:textId="77777777" w:rsidR="007E2F87" w:rsidRPr="00D95946" w:rsidRDefault="007E2F87" w:rsidP="007E2F87">
      <w:pPr>
        <w:pStyle w:val="NormalWeb"/>
        <w:rPr>
          <w:rFonts w:ascii="Arial" w:eastAsia="Arial" w:hAnsi="Arial" w:cs="Arial"/>
        </w:rPr>
      </w:pPr>
      <w:r w:rsidRPr="00D95946">
        <w:rPr>
          <w:rFonts w:ascii="Arial" w:hAnsi="Arial" w:cs="Arial"/>
        </w:rPr>
        <w:t xml:space="preserve">Updated </w:t>
      </w:r>
      <w:r w:rsidR="00CD67F7">
        <w:rPr>
          <w:rFonts w:ascii="Arial" w:hAnsi="Arial" w:cs="Arial"/>
        </w:rPr>
        <w:t>May</w:t>
      </w:r>
      <w:r w:rsidR="00DF3A64">
        <w:rPr>
          <w:rFonts w:ascii="Arial" w:hAnsi="Arial" w:cs="Arial"/>
        </w:rPr>
        <w:t xml:space="preserve"> 1</w:t>
      </w:r>
      <w:r w:rsidRPr="00D95946">
        <w:rPr>
          <w:rFonts w:ascii="Arial" w:hAnsi="Arial" w:cs="Arial"/>
        </w:rPr>
        <w:t>, 202</w:t>
      </w:r>
      <w:r w:rsidR="00CD67F7">
        <w:rPr>
          <w:rFonts w:ascii="Arial" w:hAnsi="Arial" w:cs="Arial"/>
        </w:rPr>
        <w:t>2</w:t>
      </w:r>
    </w:p>
    <w:p w14:paraId="25BE63C8" w14:textId="77777777" w:rsidR="007E2F87" w:rsidRPr="00D95946" w:rsidRDefault="007E2F87" w:rsidP="007E2F87">
      <w:pPr>
        <w:pStyle w:val="NormalWeb"/>
        <w:spacing w:after="0"/>
        <w:rPr>
          <w:rFonts w:ascii="Arial" w:eastAsia="Arial" w:hAnsi="Arial" w:cs="Arial"/>
        </w:rPr>
      </w:pPr>
      <w:r w:rsidRPr="00D95946">
        <w:rPr>
          <w:rFonts w:ascii="Arial" w:hAnsi="Arial" w:cs="Arial"/>
        </w:rPr>
        <w:t>Access in Practice,</w:t>
      </w:r>
    </w:p>
    <w:p w14:paraId="1406B87D" w14:textId="77777777" w:rsidR="007E2F87" w:rsidRPr="00D95946" w:rsidRDefault="007E2F87" w:rsidP="007E2F87">
      <w:pPr>
        <w:pStyle w:val="NormalWeb"/>
        <w:spacing w:after="0"/>
        <w:rPr>
          <w:rFonts w:ascii="Arial" w:eastAsia="Arial" w:hAnsi="Arial" w:cs="Arial"/>
        </w:rPr>
      </w:pPr>
      <w:r w:rsidRPr="00D95946">
        <w:rPr>
          <w:rFonts w:ascii="Arial" w:hAnsi="Arial" w:cs="Arial"/>
        </w:rPr>
        <w:t xml:space="preserve">Accessibility consultants with the lived experience necessary to change the world. </w:t>
      </w:r>
    </w:p>
    <w:p w14:paraId="60E05C2A" w14:textId="77777777" w:rsidR="007E2F87" w:rsidRPr="00D95946" w:rsidRDefault="007E2F87" w:rsidP="007E2F87">
      <w:pPr>
        <w:pStyle w:val="NormalWeb"/>
        <w:spacing w:after="0"/>
        <w:rPr>
          <w:rFonts w:ascii="Arial" w:eastAsia="Arial" w:hAnsi="Arial" w:cs="Arial"/>
        </w:rPr>
      </w:pPr>
      <w:r w:rsidRPr="00D95946">
        <w:rPr>
          <w:rFonts w:ascii="Arial" w:hAnsi="Arial" w:cs="Arial"/>
        </w:rPr>
        <w:t>Vancouver, Canada</w:t>
      </w:r>
    </w:p>
    <w:p w14:paraId="1A3C9F69" w14:textId="77777777" w:rsidR="007E2F87" w:rsidRPr="00D95946" w:rsidRDefault="007E2F87" w:rsidP="007E2F87">
      <w:pPr>
        <w:pStyle w:val="NormalWeb"/>
        <w:spacing w:after="0"/>
        <w:rPr>
          <w:rFonts w:ascii="Arial" w:hAnsi="Arial" w:cs="Arial"/>
        </w:rPr>
      </w:pPr>
      <w:r w:rsidRPr="00D95946">
        <w:rPr>
          <w:rFonts w:ascii="Arial" w:hAnsi="Arial" w:cs="Arial"/>
        </w:rPr>
        <w:t>amyamantea@hotmail.com</w:t>
      </w:r>
    </w:p>
    <w:p w14:paraId="22BC450E" w14:textId="77777777" w:rsidR="007E2F87" w:rsidRPr="00D95946" w:rsidRDefault="007E2F87" w:rsidP="007E2F87">
      <w:pPr>
        <w:rPr>
          <w:rFonts w:ascii="Arial" w:hAnsi="Arial" w:cs="Arial"/>
        </w:rPr>
      </w:pPr>
    </w:p>
    <w:p w14:paraId="2BB1EF9F" w14:textId="77777777" w:rsidR="00047812" w:rsidRPr="00D95946" w:rsidRDefault="00047812">
      <w:pPr>
        <w:rPr>
          <w:rFonts w:ascii="Arial" w:hAnsi="Arial" w:cs="Arial"/>
        </w:rPr>
      </w:pPr>
    </w:p>
    <w:sectPr w:rsidR="00047812" w:rsidRPr="00D95946">
      <w:headerReference w:type="default" r:id="rId7"/>
      <w:footerReference w:type="default" r:id="rId8"/>
      <w:pgSz w:w="12240" w:h="15840"/>
      <w:pgMar w:top="144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A2AA" w14:textId="77777777" w:rsidR="00BD68F9" w:rsidRDefault="00BD68F9">
      <w:r>
        <w:separator/>
      </w:r>
    </w:p>
  </w:endnote>
  <w:endnote w:type="continuationSeparator" w:id="0">
    <w:p w14:paraId="05DE26FC" w14:textId="77777777" w:rsidR="00BD68F9" w:rsidRDefault="00BD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56A0" w14:textId="77777777" w:rsidR="00B1601E" w:rsidRDefault="00D95946">
    <w:pPr>
      <w:pStyle w:val="HeaderFooter"/>
      <w:jc w:val="right"/>
      <w:rPr>
        <w:rFonts w:hint="eastAsia"/>
      </w:rPr>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5643" w14:textId="77777777" w:rsidR="00BD68F9" w:rsidRDefault="00BD68F9">
      <w:r>
        <w:separator/>
      </w:r>
    </w:p>
  </w:footnote>
  <w:footnote w:type="continuationSeparator" w:id="0">
    <w:p w14:paraId="0E5588A0" w14:textId="77777777" w:rsidR="00BD68F9" w:rsidRDefault="00BD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8290" w14:textId="77777777" w:rsidR="00B1601E" w:rsidRDefault="0034093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03898"/>
    <w:multiLevelType w:val="hybridMultilevel"/>
    <w:tmpl w:val="DF0C4CB0"/>
    <w:styleLink w:val="Bullets"/>
    <w:lvl w:ilvl="0" w:tplc="933013D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F46ED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668A4C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BC76F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84D7C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E8126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B6A64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2CB7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902B9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310671"/>
    <w:multiLevelType w:val="hybridMultilevel"/>
    <w:tmpl w:val="DF0C4CB0"/>
    <w:numStyleLink w:val="Bullets"/>
  </w:abstractNum>
  <w:num w:numId="1" w16cid:durableId="339042589">
    <w:abstractNumId w:val="0"/>
  </w:num>
  <w:num w:numId="2" w16cid:durableId="1749692303">
    <w:abstractNumId w:val="1"/>
  </w:num>
  <w:num w:numId="3" w16cid:durableId="1649279794">
    <w:abstractNumId w:val="1"/>
    <w:lvlOverride w:ilvl="0">
      <w:lvl w:ilvl="0" w:tplc="355A108E">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702E28">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EAB94C">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864656">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FE5218">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A86E28">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F6BC7A">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3E0C96">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FA3F46">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87"/>
    <w:rsid w:val="00047812"/>
    <w:rsid w:val="00340939"/>
    <w:rsid w:val="0072614E"/>
    <w:rsid w:val="007E0A4C"/>
    <w:rsid w:val="007E2F87"/>
    <w:rsid w:val="00852F02"/>
    <w:rsid w:val="00A911A9"/>
    <w:rsid w:val="00B92173"/>
    <w:rsid w:val="00BD68F9"/>
    <w:rsid w:val="00C15E27"/>
    <w:rsid w:val="00CD67F7"/>
    <w:rsid w:val="00D22117"/>
    <w:rsid w:val="00D95946"/>
    <w:rsid w:val="00DD3A89"/>
    <w:rsid w:val="00DF3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9602"/>
  <w15:chartTrackingRefBased/>
  <w15:docId w15:val="{5B8DDE17-E5F0-480F-A076-141D7F93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2F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E2F8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styleId="NormalWeb">
    <w:name w:val="Normal (Web)"/>
    <w:rsid w:val="007E2F8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numbering" w:customStyle="1" w:styleId="Bullets">
    <w:name w:val="Bullets"/>
    <w:rsid w:val="007E2F87"/>
    <w:pPr>
      <w:numPr>
        <w:numId w:val="1"/>
      </w:numPr>
    </w:pPr>
  </w:style>
  <w:style w:type="table" w:styleId="TableGrid">
    <w:name w:val="Table Grid"/>
    <w:basedOn w:val="TableNormal"/>
    <w:uiPriority w:val="39"/>
    <w:rsid w:val="007E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Amantea</dc:creator>
  <cp:keywords/>
  <dc:description/>
  <cp:lastModifiedBy>Hila Graf</cp:lastModifiedBy>
  <cp:revision>2</cp:revision>
  <cp:lastPrinted>2022-09-08T17:13:00Z</cp:lastPrinted>
  <dcterms:created xsi:type="dcterms:W3CDTF">2022-11-23T19:59:00Z</dcterms:created>
  <dcterms:modified xsi:type="dcterms:W3CDTF">2022-11-23T19:59:00Z</dcterms:modified>
</cp:coreProperties>
</file>