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FBE4" w14:textId="77777777" w:rsidR="00ED24FC" w:rsidRDefault="00ED24FC">
      <w:pPr>
        <w:pStyle w:val="NoSpacing"/>
        <w:jc w:val="center"/>
        <w:rPr>
          <w:sz w:val="16"/>
          <w:szCs w:val="16"/>
        </w:rPr>
      </w:pPr>
    </w:p>
    <w:p w14:paraId="62CB3145" w14:textId="09D3ABEC" w:rsidR="00ED24FC" w:rsidRDefault="00ED24FC">
      <w:pPr>
        <w:pStyle w:val="NoSpacing"/>
        <w:jc w:val="center"/>
      </w:pPr>
    </w:p>
    <w:p w14:paraId="282DFCEF" w14:textId="77777777" w:rsidR="00ED24FC" w:rsidRDefault="00ED24FC">
      <w:pPr>
        <w:pStyle w:val="Body"/>
        <w:ind w:left="360" w:right="90"/>
        <w:jc w:val="center"/>
      </w:pPr>
    </w:p>
    <w:p w14:paraId="074D20A3" w14:textId="77777777" w:rsidR="00ED24FC" w:rsidRDefault="00000000">
      <w:pPr>
        <w:pStyle w:val="Body"/>
        <w:ind w:left="360" w:right="90"/>
        <w:jc w:val="center"/>
        <w:rPr>
          <w:color w:val="7F7F7F"/>
          <w:u w:color="7F7F7F"/>
        </w:rPr>
      </w:pPr>
      <w:r>
        <w:rPr>
          <w:b/>
          <w:bCs/>
          <w:sz w:val="28"/>
          <w:szCs w:val="28"/>
          <w:lang w:val="en-US"/>
        </w:rPr>
        <w:t>Arts Club Theatre Company</w:t>
      </w:r>
      <w:r>
        <w:rPr>
          <w:b/>
          <w:bCs/>
          <w:sz w:val="28"/>
          <w:szCs w:val="28"/>
        </w:rPr>
        <w:br/>
      </w:r>
      <w:r>
        <w:rPr>
          <w:b/>
          <w:bCs/>
          <w:sz w:val="28"/>
          <w:szCs w:val="28"/>
          <w:lang w:val="en-US"/>
        </w:rPr>
        <w:t>Emerging Playwrights Masterclass with Marcus Youssef</w:t>
      </w:r>
      <w:r>
        <w:rPr>
          <w:b/>
          <w:bCs/>
          <w:sz w:val="28"/>
          <w:szCs w:val="28"/>
        </w:rPr>
        <w:br/>
        <w:t>August 2</w:t>
      </w:r>
      <w:r>
        <w:rPr>
          <w:b/>
          <w:bCs/>
          <w:sz w:val="28"/>
          <w:szCs w:val="28"/>
          <w:lang w:val="en-US"/>
        </w:rPr>
        <w:t>4</w:t>
      </w:r>
      <w:r>
        <w:rPr>
          <w:b/>
          <w:bCs/>
          <w:sz w:val="28"/>
          <w:szCs w:val="28"/>
        </w:rPr>
        <w:t xml:space="preserve"> &amp; 2</w:t>
      </w:r>
      <w:r>
        <w:rPr>
          <w:b/>
          <w:bCs/>
          <w:sz w:val="28"/>
          <w:szCs w:val="28"/>
          <w:lang w:val="en-US"/>
        </w:rPr>
        <w:t>5</w:t>
      </w:r>
      <w:r>
        <w:rPr>
          <w:b/>
          <w:bCs/>
          <w:sz w:val="28"/>
          <w:szCs w:val="28"/>
          <w:lang w:val="pt-PT"/>
        </w:rPr>
        <w:t>, 10am-</w:t>
      </w:r>
      <w:r>
        <w:rPr>
          <w:b/>
          <w:bCs/>
          <w:sz w:val="28"/>
          <w:szCs w:val="28"/>
          <w:lang w:val="en-US"/>
        </w:rPr>
        <w:t>3</w:t>
      </w:r>
      <w:r>
        <w:rPr>
          <w:b/>
          <w:bCs/>
          <w:sz w:val="28"/>
          <w:szCs w:val="28"/>
        </w:rPr>
        <w:t>pm</w:t>
      </w:r>
    </w:p>
    <w:p w14:paraId="34E9CF74" w14:textId="77777777" w:rsidR="00ED24FC" w:rsidRPr="001E6250" w:rsidRDefault="00000000">
      <w:pPr>
        <w:pStyle w:val="Body"/>
        <w:spacing w:after="0" w:line="240" w:lineRule="auto"/>
        <w:ind w:left="360" w:right="90"/>
        <w:rPr>
          <w:sz w:val="20"/>
          <w:szCs w:val="20"/>
        </w:rPr>
      </w:pPr>
      <w:r w:rsidRPr="001E6250">
        <w:rPr>
          <w:sz w:val="20"/>
          <w:szCs w:val="20"/>
          <w:lang w:val="en-US"/>
        </w:rPr>
        <w:t xml:space="preserve">The Arts Club is thrilled to invite submissions for a special 2-day playwrighting workshop as part of The BMO Radar: New Works in Process. Open to playwrights in the Greater Vancouver area, the workshop will be offered on August 24 and 25 and is free of charge to participate. </w:t>
      </w:r>
      <w:r w:rsidRPr="001E6250">
        <w:rPr>
          <w:b/>
          <w:bCs/>
          <w:sz w:val="20"/>
          <w:szCs w:val="20"/>
          <w:lang w:val="en-US"/>
        </w:rPr>
        <w:t>The deadline for submissions is</w:t>
      </w:r>
      <w:r w:rsidRPr="001E6250">
        <w:rPr>
          <w:b/>
          <w:bCs/>
          <w:sz w:val="20"/>
          <w:szCs w:val="20"/>
        </w:rPr>
        <w:t xml:space="preserve"> </w:t>
      </w:r>
      <w:r w:rsidRPr="001E6250">
        <w:rPr>
          <w:b/>
          <w:bCs/>
          <w:sz w:val="20"/>
          <w:szCs w:val="20"/>
          <w:lang w:val="en-US"/>
        </w:rPr>
        <w:t>August 10</w:t>
      </w:r>
      <w:r w:rsidRPr="001E6250">
        <w:rPr>
          <w:b/>
          <w:bCs/>
          <w:sz w:val="20"/>
          <w:szCs w:val="20"/>
        </w:rPr>
        <w:t>, 202</w:t>
      </w:r>
      <w:r w:rsidRPr="001E6250">
        <w:rPr>
          <w:b/>
          <w:bCs/>
          <w:sz w:val="20"/>
          <w:szCs w:val="20"/>
          <w:lang w:val="en-US"/>
        </w:rPr>
        <w:t>6</w:t>
      </w:r>
      <w:r w:rsidRPr="001E6250">
        <w:rPr>
          <w:sz w:val="20"/>
          <w:szCs w:val="20"/>
        </w:rPr>
        <w:t>.</w:t>
      </w:r>
    </w:p>
    <w:p w14:paraId="08C85E80" w14:textId="77777777" w:rsidR="00ED24FC" w:rsidRPr="001E6250" w:rsidRDefault="00ED24FC">
      <w:pPr>
        <w:pStyle w:val="Body"/>
        <w:spacing w:after="0" w:line="240" w:lineRule="auto"/>
        <w:ind w:left="360" w:right="90"/>
        <w:rPr>
          <w:sz w:val="20"/>
          <w:szCs w:val="20"/>
        </w:rPr>
      </w:pPr>
    </w:p>
    <w:p w14:paraId="09DE0150" w14:textId="77777777" w:rsidR="00ED24FC" w:rsidRPr="001E6250" w:rsidRDefault="00000000">
      <w:pPr>
        <w:pStyle w:val="Body"/>
        <w:spacing w:after="0" w:line="240" w:lineRule="auto"/>
        <w:ind w:left="360" w:right="90"/>
        <w:rPr>
          <w:sz w:val="20"/>
          <w:szCs w:val="20"/>
        </w:rPr>
      </w:pPr>
      <w:r w:rsidRPr="001E6250">
        <w:rPr>
          <w:sz w:val="20"/>
          <w:szCs w:val="20"/>
          <w:lang w:val="en-US"/>
        </w:rPr>
        <w:t>This workshop is designed to help you both identify and nurture your own voice while developing a concrete sense of the playwright's craft. The class will offer participants a combination of lecture/provocations, conversation and exercises. Playwrights should be prepared to bring a short writing sample to share with the class.</w:t>
      </w:r>
    </w:p>
    <w:p w14:paraId="24E4FF01" w14:textId="77777777" w:rsidR="00ED24FC" w:rsidRPr="001E6250" w:rsidRDefault="00ED24FC">
      <w:pPr>
        <w:pStyle w:val="Body"/>
        <w:spacing w:after="0" w:line="240" w:lineRule="auto"/>
        <w:ind w:left="360" w:right="90"/>
        <w:rPr>
          <w:sz w:val="20"/>
          <w:szCs w:val="20"/>
        </w:rPr>
      </w:pPr>
    </w:p>
    <w:p w14:paraId="001791E6" w14:textId="77777777" w:rsidR="00ED24FC" w:rsidRPr="001E6250" w:rsidRDefault="00000000">
      <w:pPr>
        <w:pStyle w:val="Body"/>
        <w:spacing w:after="0" w:line="240" w:lineRule="auto"/>
        <w:ind w:left="360" w:right="90"/>
        <w:rPr>
          <w:sz w:val="20"/>
          <w:szCs w:val="20"/>
        </w:rPr>
      </w:pPr>
      <w:r w:rsidRPr="001E6250">
        <w:rPr>
          <w:b/>
          <w:bCs/>
          <w:sz w:val="20"/>
          <w:szCs w:val="20"/>
          <w:lang w:val="en-US"/>
        </w:rPr>
        <w:t xml:space="preserve">Eligibility: </w:t>
      </w:r>
      <w:r w:rsidRPr="001E6250">
        <w:rPr>
          <w:sz w:val="20"/>
          <w:szCs w:val="20"/>
          <w:lang w:val="en-US"/>
        </w:rPr>
        <w:t xml:space="preserve">Applicants must be artists who are in the early stages of their careers (or who self-identify as an emerging artist) </w:t>
      </w:r>
      <w:r w:rsidRPr="001E6250">
        <w:rPr>
          <w:sz w:val="20"/>
          <w:szCs w:val="20"/>
          <w:u w:val="single"/>
          <w:lang w:val="en-US"/>
        </w:rPr>
        <w:t>and</w:t>
      </w:r>
      <w:r w:rsidRPr="001E6250">
        <w:rPr>
          <w:sz w:val="20"/>
          <w:szCs w:val="20"/>
          <w:lang w:val="en-US"/>
        </w:rPr>
        <w:t xml:space="preserve"> who have chosen playwriting as a focus. Playwrights must also live in the Greater Vancouver area. </w:t>
      </w:r>
    </w:p>
    <w:p w14:paraId="2344D170" w14:textId="77777777" w:rsidR="00ED24FC" w:rsidRPr="001E6250" w:rsidRDefault="00ED24FC">
      <w:pPr>
        <w:pStyle w:val="Body"/>
        <w:spacing w:after="0" w:line="240" w:lineRule="auto"/>
        <w:ind w:left="360" w:right="90"/>
        <w:rPr>
          <w:sz w:val="20"/>
          <w:szCs w:val="20"/>
        </w:rPr>
      </w:pPr>
    </w:p>
    <w:p w14:paraId="222387F6" w14:textId="77777777" w:rsidR="00ED24FC" w:rsidRPr="001E6250" w:rsidRDefault="00000000">
      <w:pPr>
        <w:pStyle w:val="Body"/>
        <w:spacing w:after="0" w:line="240" w:lineRule="auto"/>
        <w:ind w:left="360" w:right="90"/>
        <w:rPr>
          <w:sz w:val="20"/>
          <w:szCs w:val="20"/>
        </w:rPr>
      </w:pPr>
      <w:r w:rsidRPr="001E6250">
        <w:rPr>
          <w:sz w:val="20"/>
          <w:szCs w:val="20"/>
          <w:lang w:val="en-US"/>
        </w:rPr>
        <w:t>The class will be held at the BMO Theatre Centre (162 West 1</w:t>
      </w:r>
      <w:r w:rsidRPr="001E6250">
        <w:rPr>
          <w:sz w:val="20"/>
          <w:szCs w:val="20"/>
          <w:vertAlign w:val="superscript"/>
          <w:lang w:val="en-US"/>
        </w:rPr>
        <w:t>st</w:t>
      </w:r>
      <w:r w:rsidRPr="001E6250">
        <w:rPr>
          <w:sz w:val="20"/>
          <w:szCs w:val="20"/>
          <w:lang w:val="en-US"/>
        </w:rPr>
        <w:t xml:space="preserve"> Ave.) from 10am to 3pm each day. Students will also be given short writing assignments to work on outside of the workshop hours. </w:t>
      </w:r>
    </w:p>
    <w:p w14:paraId="4823BA6A" w14:textId="77777777" w:rsidR="00ED24FC" w:rsidRPr="001E6250" w:rsidRDefault="00ED24FC">
      <w:pPr>
        <w:pStyle w:val="Body"/>
        <w:spacing w:after="0" w:line="240" w:lineRule="auto"/>
        <w:ind w:left="360" w:right="90"/>
        <w:rPr>
          <w:sz w:val="20"/>
          <w:szCs w:val="20"/>
        </w:rPr>
      </w:pPr>
    </w:p>
    <w:p w14:paraId="1DB34A61" w14:textId="77777777" w:rsidR="00ED24FC" w:rsidRPr="001E6250" w:rsidRDefault="00000000">
      <w:pPr>
        <w:pStyle w:val="Body"/>
        <w:spacing w:after="0" w:line="240" w:lineRule="auto"/>
        <w:ind w:left="360" w:right="90"/>
        <w:rPr>
          <w:sz w:val="20"/>
          <w:szCs w:val="20"/>
        </w:rPr>
      </w:pPr>
      <w:r w:rsidRPr="001E6250">
        <w:rPr>
          <w:b/>
          <w:bCs/>
          <w:sz w:val="20"/>
          <w:szCs w:val="20"/>
          <w:lang w:val="en-US"/>
        </w:rPr>
        <w:t>About the teacher:</w:t>
      </w:r>
      <w:r w:rsidRPr="001E6250">
        <w:rPr>
          <w:sz w:val="20"/>
          <w:szCs w:val="20"/>
          <w:lang w:val="en-US"/>
        </w:rPr>
        <w:t xml:space="preserve"> </w:t>
      </w:r>
      <w:r w:rsidRPr="001E6250">
        <w:rPr>
          <w:sz w:val="20"/>
          <w:szCs w:val="20"/>
          <w:u w:val="single"/>
          <w:lang w:val="en-US"/>
        </w:rPr>
        <w:t>Marcus Youssef</w:t>
      </w:r>
      <w:r w:rsidRPr="001E6250">
        <w:rPr>
          <w:sz w:val="20"/>
          <w:szCs w:val="20"/>
          <w:lang w:val="en-US"/>
        </w:rPr>
        <w:t xml:space="preserve"> is a recipient of Canada’s largest theatre award, the </w:t>
      </w:r>
      <w:proofErr w:type="spellStart"/>
      <w:r w:rsidRPr="001E6250">
        <w:rPr>
          <w:sz w:val="20"/>
          <w:szCs w:val="20"/>
          <w:lang w:val="en-US"/>
        </w:rPr>
        <w:t>Siminovitch</w:t>
      </w:r>
      <w:proofErr w:type="spellEnd"/>
      <w:r w:rsidRPr="001E6250">
        <w:rPr>
          <w:sz w:val="20"/>
          <w:szCs w:val="20"/>
          <w:lang w:val="en-US"/>
        </w:rPr>
        <w:t xml:space="preserve"> Prize, for his work as a playwright and mentor. His fifteen plays span various styles and genres, often resulting from long-term collaborations. Notable works include </w:t>
      </w:r>
      <w:r w:rsidRPr="001E6250">
        <w:rPr>
          <w:i/>
          <w:iCs/>
          <w:sz w:val="20"/>
          <w:szCs w:val="20"/>
          <w:lang w:val="en-US"/>
        </w:rPr>
        <w:t>Winners and Losers</w:t>
      </w:r>
      <w:r w:rsidRPr="001E6250">
        <w:rPr>
          <w:sz w:val="20"/>
          <w:szCs w:val="20"/>
          <w:lang w:val="en-US"/>
        </w:rPr>
        <w:t xml:space="preserve">, </w:t>
      </w:r>
      <w:r w:rsidRPr="001E6250">
        <w:rPr>
          <w:i/>
          <w:iCs/>
          <w:sz w:val="20"/>
          <w:szCs w:val="20"/>
          <w:lang w:val="en-US"/>
        </w:rPr>
        <w:t>A Line in the Sand</w:t>
      </w:r>
      <w:r w:rsidRPr="001E6250">
        <w:rPr>
          <w:sz w:val="20"/>
          <w:szCs w:val="20"/>
          <w:lang w:val="en-US"/>
        </w:rPr>
        <w:t xml:space="preserve">, </w:t>
      </w:r>
      <w:r w:rsidRPr="001E6250">
        <w:rPr>
          <w:i/>
          <w:iCs/>
          <w:sz w:val="20"/>
          <w:szCs w:val="20"/>
          <w:lang w:val="en-US"/>
        </w:rPr>
        <w:t xml:space="preserve">How Has My Love Affected </w:t>
      </w:r>
      <w:proofErr w:type="gramStart"/>
      <w:r w:rsidRPr="001E6250">
        <w:rPr>
          <w:i/>
          <w:iCs/>
          <w:sz w:val="20"/>
          <w:szCs w:val="20"/>
          <w:lang w:val="en-US"/>
        </w:rPr>
        <w:t>You?</w:t>
      </w:r>
      <w:r w:rsidRPr="001E6250">
        <w:rPr>
          <w:sz w:val="20"/>
          <w:szCs w:val="20"/>
          <w:lang w:val="en-US"/>
        </w:rPr>
        <w:t>,</w:t>
      </w:r>
      <w:proofErr w:type="gramEnd"/>
      <w:r w:rsidRPr="001E6250">
        <w:rPr>
          <w:sz w:val="20"/>
          <w:szCs w:val="20"/>
          <w:lang w:val="en-US"/>
        </w:rPr>
        <w:t xml:space="preserve"> </w:t>
      </w:r>
      <w:r w:rsidRPr="001E6250">
        <w:rPr>
          <w:i/>
          <w:iCs/>
          <w:sz w:val="20"/>
          <w:szCs w:val="20"/>
          <w:lang w:val="en-US"/>
        </w:rPr>
        <w:t xml:space="preserve">Ali &amp; Ali and the </w:t>
      </w:r>
      <w:proofErr w:type="spellStart"/>
      <w:r w:rsidRPr="001E6250">
        <w:rPr>
          <w:i/>
          <w:iCs/>
          <w:sz w:val="20"/>
          <w:szCs w:val="20"/>
          <w:lang w:val="en-US"/>
        </w:rPr>
        <w:t>aXes</w:t>
      </w:r>
      <w:proofErr w:type="spellEnd"/>
      <w:r w:rsidRPr="001E6250">
        <w:rPr>
          <w:i/>
          <w:iCs/>
          <w:sz w:val="20"/>
          <w:szCs w:val="20"/>
          <w:lang w:val="en-US"/>
        </w:rPr>
        <w:t xml:space="preserve"> of Evil</w:t>
      </w:r>
      <w:r w:rsidRPr="001E6250">
        <w:rPr>
          <w:sz w:val="20"/>
          <w:szCs w:val="20"/>
          <w:lang w:val="en-US"/>
        </w:rPr>
        <w:t xml:space="preserve">, </w:t>
      </w:r>
      <w:r w:rsidRPr="001E6250">
        <w:rPr>
          <w:i/>
          <w:iCs/>
          <w:sz w:val="20"/>
          <w:szCs w:val="20"/>
          <w:lang w:val="en-US"/>
        </w:rPr>
        <w:t>Jabber, King Arthur’s Night</w:t>
      </w:r>
      <w:r w:rsidRPr="001E6250">
        <w:rPr>
          <w:sz w:val="20"/>
          <w:szCs w:val="20"/>
          <w:lang w:val="en-US"/>
        </w:rPr>
        <w:t xml:space="preserve"> (now a feature film), </w:t>
      </w:r>
      <w:r w:rsidRPr="001E6250">
        <w:rPr>
          <w:i/>
          <w:iCs/>
          <w:sz w:val="20"/>
          <w:szCs w:val="20"/>
          <w:lang w:val="en-US"/>
        </w:rPr>
        <w:t>Peter Panties</w:t>
      </w:r>
      <w:r w:rsidRPr="001E6250">
        <w:rPr>
          <w:sz w:val="20"/>
          <w:szCs w:val="20"/>
          <w:lang w:val="en-US"/>
        </w:rPr>
        <w:t xml:space="preserve">, </w:t>
      </w:r>
      <w:r w:rsidRPr="001E6250">
        <w:rPr>
          <w:i/>
          <w:iCs/>
          <w:sz w:val="20"/>
          <w:szCs w:val="20"/>
          <w:lang w:val="en-US"/>
        </w:rPr>
        <w:t>Adrift</w:t>
      </w:r>
      <w:r w:rsidRPr="001E6250">
        <w:rPr>
          <w:sz w:val="20"/>
          <w:szCs w:val="20"/>
          <w:lang w:val="en-US"/>
        </w:rPr>
        <w:t xml:space="preserve">, and three iterations of Vancouver’s </w:t>
      </w:r>
      <w:r w:rsidRPr="001E6250">
        <w:rPr>
          <w:i/>
          <w:iCs/>
          <w:sz w:val="20"/>
          <w:szCs w:val="20"/>
          <w:lang w:val="en-US"/>
        </w:rPr>
        <w:t>East Van Panto</w:t>
      </w:r>
      <w:r w:rsidRPr="001E6250">
        <w:rPr>
          <w:sz w:val="20"/>
          <w:szCs w:val="20"/>
          <w:lang w:val="en-US"/>
        </w:rPr>
        <w:t xml:space="preserve">. His plays have been produced in multiple languages in over twenty countries, including Canada, the US, off-Broadway, Germany, Austria, the UK, Hong Kong, Iceland, Romania, Italy, Ireland, Denmark, the Netherlands, Belgium, and the Czech Republic. Besides the </w:t>
      </w:r>
      <w:proofErr w:type="spellStart"/>
      <w:r w:rsidRPr="001E6250">
        <w:rPr>
          <w:sz w:val="20"/>
          <w:szCs w:val="20"/>
          <w:lang w:val="en-US"/>
        </w:rPr>
        <w:t>Siminovitch</w:t>
      </w:r>
      <w:proofErr w:type="spellEnd"/>
      <w:r w:rsidRPr="001E6250">
        <w:rPr>
          <w:sz w:val="20"/>
          <w:szCs w:val="20"/>
          <w:lang w:val="en-US"/>
        </w:rPr>
        <w:t xml:space="preserve"> Prize, Marcus has received Germany’s </w:t>
      </w:r>
      <w:proofErr w:type="spellStart"/>
      <w:r w:rsidRPr="001E6250">
        <w:rPr>
          <w:sz w:val="20"/>
          <w:szCs w:val="20"/>
          <w:lang w:val="en-US"/>
        </w:rPr>
        <w:t>Ikarus</w:t>
      </w:r>
      <w:proofErr w:type="spellEnd"/>
      <w:r w:rsidRPr="001E6250">
        <w:rPr>
          <w:sz w:val="20"/>
          <w:szCs w:val="20"/>
          <w:lang w:val="en-US"/>
        </w:rPr>
        <w:t xml:space="preserve"> Prize, the Vancouver Mayor’s Arts Award, an Honorary Fellowship from Douglas College, the Rio Tinto Alcan Performing Arts Award, the Chalmers’ Canadian Play Award, a Seattle Times Footlight award, and the Vancouver Critics’ Innovation award (three times). He was Artistic Director of Neworld Theatre until 2019 and co-founded Progress Lab 1422. Marcus works nationwide as an actor, director, educator, and freelance writer/broadcaster. </w:t>
      </w:r>
    </w:p>
    <w:p w14:paraId="023924DD" w14:textId="77777777" w:rsidR="00ED24FC" w:rsidRPr="001E6250" w:rsidRDefault="00ED24FC">
      <w:pPr>
        <w:pStyle w:val="Body"/>
        <w:spacing w:after="0" w:line="240" w:lineRule="auto"/>
        <w:ind w:right="90" w:firstLine="360"/>
        <w:rPr>
          <w:sz w:val="20"/>
          <w:szCs w:val="20"/>
        </w:rPr>
      </w:pPr>
    </w:p>
    <w:p w14:paraId="6547D98C" w14:textId="77777777" w:rsidR="00ED24FC" w:rsidRPr="001E6250" w:rsidRDefault="00000000">
      <w:pPr>
        <w:pStyle w:val="Body"/>
        <w:spacing w:after="0" w:line="240" w:lineRule="auto"/>
        <w:ind w:right="90" w:firstLine="360"/>
        <w:rPr>
          <w:b/>
          <w:bCs/>
          <w:sz w:val="20"/>
          <w:szCs w:val="20"/>
        </w:rPr>
      </w:pPr>
      <w:r w:rsidRPr="001E6250">
        <w:rPr>
          <w:b/>
          <w:bCs/>
          <w:sz w:val="20"/>
          <w:szCs w:val="20"/>
          <w:lang w:val="en-US"/>
        </w:rPr>
        <w:t xml:space="preserve">Submission requirements (please do not include additional materials): </w:t>
      </w:r>
    </w:p>
    <w:p w14:paraId="1071B099" w14:textId="77777777" w:rsidR="00ED24FC" w:rsidRPr="001E6250" w:rsidRDefault="00000000">
      <w:pPr>
        <w:pStyle w:val="ListParagraph"/>
        <w:numPr>
          <w:ilvl w:val="0"/>
          <w:numId w:val="2"/>
        </w:numPr>
        <w:spacing w:after="0" w:line="240" w:lineRule="auto"/>
        <w:ind w:right="90"/>
        <w:rPr>
          <w:sz w:val="20"/>
          <w:szCs w:val="20"/>
        </w:rPr>
      </w:pPr>
      <w:r w:rsidRPr="001E6250">
        <w:rPr>
          <w:sz w:val="20"/>
          <w:szCs w:val="20"/>
        </w:rPr>
        <w:t>A statement (max. 1 page) explaining why you are interested in participating in class.</w:t>
      </w:r>
    </w:p>
    <w:p w14:paraId="749094CD" w14:textId="77777777" w:rsidR="00ED24FC" w:rsidRPr="001E6250" w:rsidRDefault="00000000">
      <w:pPr>
        <w:pStyle w:val="ListParagraph"/>
        <w:numPr>
          <w:ilvl w:val="0"/>
          <w:numId w:val="2"/>
        </w:numPr>
        <w:spacing w:after="0" w:line="240" w:lineRule="auto"/>
        <w:ind w:right="90"/>
        <w:rPr>
          <w:sz w:val="20"/>
          <w:szCs w:val="20"/>
        </w:rPr>
      </w:pPr>
      <w:r w:rsidRPr="001E6250">
        <w:rPr>
          <w:sz w:val="20"/>
          <w:szCs w:val="20"/>
        </w:rPr>
        <w:t>A résumé outlining your training, plays written and produced, and any other related experience (max. 2 pages).</w:t>
      </w:r>
    </w:p>
    <w:p w14:paraId="69A977A7" w14:textId="77777777" w:rsidR="00ED24FC" w:rsidRPr="001E6250" w:rsidRDefault="00000000">
      <w:pPr>
        <w:pStyle w:val="ListParagraph"/>
        <w:numPr>
          <w:ilvl w:val="0"/>
          <w:numId w:val="2"/>
        </w:numPr>
        <w:spacing w:after="0" w:line="240" w:lineRule="auto"/>
        <w:ind w:right="90"/>
        <w:rPr>
          <w:sz w:val="20"/>
          <w:szCs w:val="20"/>
        </w:rPr>
      </w:pPr>
      <w:r w:rsidRPr="001E6250">
        <w:rPr>
          <w:sz w:val="20"/>
          <w:szCs w:val="20"/>
        </w:rPr>
        <w:t xml:space="preserve">A 5-page sample of your dramatic writing.  </w:t>
      </w:r>
    </w:p>
    <w:p w14:paraId="25603330" w14:textId="77777777" w:rsidR="00ED24FC" w:rsidRPr="001E6250" w:rsidRDefault="00ED24FC">
      <w:pPr>
        <w:pStyle w:val="Body"/>
        <w:spacing w:after="0" w:line="240" w:lineRule="auto"/>
        <w:ind w:left="360" w:right="90"/>
        <w:rPr>
          <w:sz w:val="20"/>
          <w:szCs w:val="20"/>
        </w:rPr>
      </w:pPr>
    </w:p>
    <w:p w14:paraId="76987307" w14:textId="77777777" w:rsidR="00ED24FC" w:rsidRPr="001E6250" w:rsidRDefault="00000000">
      <w:pPr>
        <w:pStyle w:val="Body"/>
        <w:spacing w:after="0" w:line="240" w:lineRule="auto"/>
        <w:ind w:left="360" w:right="90"/>
        <w:rPr>
          <w:sz w:val="20"/>
          <w:szCs w:val="20"/>
        </w:rPr>
      </w:pPr>
      <w:r w:rsidRPr="001E6250">
        <w:rPr>
          <w:sz w:val="20"/>
          <w:szCs w:val="20"/>
          <w:lang w:val="en-US"/>
        </w:rPr>
        <w:t xml:space="preserve">Please email application to Evann Hutton (New Works &amp; Professional Engagement Assistant) at ehutton@artsclub.com </w:t>
      </w:r>
      <w:r w:rsidRPr="001E6250">
        <w:rPr>
          <w:b/>
          <w:bCs/>
          <w:sz w:val="20"/>
          <w:szCs w:val="20"/>
        </w:rPr>
        <w:t xml:space="preserve">by </w:t>
      </w:r>
      <w:r w:rsidRPr="001E6250">
        <w:rPr>
          <w:b/>
          <w:bCs/>
          <w:sz w:val="20"/>
          <w:szCs w:val="20"/>
          <w:lang w:val="en-US"/>
        </w:rPr>
        <w:t>Monday August 10</w:t>
      </w:r>
      <w:r w:rsidRPr="001E6250">
        <w:rPr>
          <w:b/>
          <w:bCs/>
          <w:sz w:val="20"/>
          <w:szCs w:val="20"/>
        </w:rPr>
        <w:t>, 202</w:t>
      </w:r>
      <w:r w:rsidRPr="001E6250">
        <w:rPr>
          <w:b/>
          <w:bCs/>
          <w:sz w:val="20"/>
          <w:szCs w:val="20"/>
          <w:lang w:val="en-US"/>
        </w:rPr>
        <w:t>6</w:t>
      </w:r>
      <w:r w:rsidRPr="001E6250">
        <w:rPr>
          <w:sz w:val="20"/>
          <w:szCs w:val="20"/>
          <w:lang w:val="en-US"/>
        </w:rPr>
        <w:t xml:space="preserve">, using the subject line: “Masterclass Submission.” </w:t>
      </w:r>
      <w:r w:rsidRPr="001E6250">
        <w:rPr>
          <w:b/>
          <w:bCs/>
          <w:sz w:val="20"/>
          <w:szCs w:val="20"/>
          <w:lang w:val="en-US"/>
        </w:rPr>
        <w:t>Please attach all materials in a single PDF</w:t>
      </w:r>
      <w:r w:rsidRPr="001E6250">
        <w:rPr>
          <w:sz w:val="20"/>
          <w:szCs w:val="20"/>
        </w:rPr>
        <w:t xml:space="preserve">. </w:t>
      </w:r>
    </w:p>
    <w:p w14:paraId="5181D565" w14:textId="77777777" w:rsidR="00ED24FC" w:rsidRPr="001E6250" w:rsidRDefault="00ED24FC">
      <w:pPr>
        <w:pStyle w:val="Body"/>
        <w:spacing w:after="0" w:line="240" w:lineRule="auto"/>
        <w:ind w:left="357" w:right="91"/>
        <w:rPr>
          <w:sz w:val="20"/>
          <w:szCs w:val="20"/>
        </w:rPr>
      </w:pPr>
    </w:p>
    <w:p w14:paraId="7CE45549" w14:textId="77777777" w:rsidR="00ED24FC" w:rsidRPr="001E6250" w:rsidRDefault="00000000">
      <w:pPr>
        <w:pStyle w:val="Body"/>
        <w:spacing w:after="0" w:line="240" w:lineRule="auto"/>
        <w:ind w:left="357" w:right="91"/>
        <w:rPr>
          <w:sz w:val="20"/>
          <w:szCs w:val="20"/>
        </w:rPr>
      </w:pPr>
      <w:r w:rsidRPr="001E6250">
        <w:rPr>
          <w:sz w:val="20"/>
          <w:szCs w:val="20"/>
          <w:lang w:val="en-US"/>
        </w:rPr>
        <w:t xml:space="preserve">Arts Club Theatre Company is fiercely dedicated to being an organization that continually respects, champions, and uplifts underrepresented voices in all jobs. Our stages and stories aim to reflect the beauty, diversity, and nuance of our city. We strongly encourage submissions from those who self-identify as belonging to underrepresented communities. We want to work with artists from every walk of life; we want to see talent we haven’t seen before; we want to see you and your art. Seriously! </w:t>
      </w:r>
    </w:p>
    <w:p w14:paraId="5EA8CA4D" w14:textId="77777777" w:rsidR="00ED24FC" w:rsidRPr="001E6250" w:rsidRDefault="00ED24FC">
      <w:pPr>
        <w:pStyle w:val="Body"/>
        <w:spacing w:after="0" w:line="240" w:lineRule="auto"/>
        <w:ind w:left="357" w:right="91"/>
        <w:rPr>
          <w:sz w:val="20"/>
          <w:szCs w:val="20"/>
        </w:rPr>
      </w:pPr>
    </w:p>
    <w:p w14:paraId="0C65E4B0" w14:textId="77777777" w:rsidR="00ED24FC" w:rsidRPr="001E6250" w:rsidRDefault="00000000">
      <w:pPr>
        <w:pStyle w:val="Body"/>
        <w:spacing w:after="0" w:line="240" w:lineRule="auto"/>
        <w:ind w:left="357" w:right="91"/>
        <w:rPr>
          <w:sz w:val="20"/>
          <w:szCs w:val="20"/>
        </w:rPr>
      </w:pPr>
      <w:r w:rsidRPr="001E6250">
        <w:rPr>
          <w:sz w:val="20"/>
          <w:szCs w:val="20"/>
          <w:lang w:val="en-US"/>
        </w:rPr>
        <w:t>Access and inclusion are incredibly important to us. For those artists who have barriers to access to any part of our process as laid out, please don't hesitate to reach out to us. We will happily work with you to find a way that allows your artistry to be seen – in whatever format is easiest and accessible to you.</w:t>
      </w:r>
    </w:p>
    <w:p w14:paraId="3C02D8F4" w14:textId="77777777" w:rsidR="00ED24FC" w:rsidRPr="001E6250" w:rsidRDefault="00ED24FC">
      <w:pPr>
        <w:pStyle w:val="Body"/>
        <w:spacing w:after="0" w:line="240" w:lineRule="auto"/>
        <w:ind w:firstLine="360"/>
        <w:rPr>
          <w:sz w:val="20"/>
          <w:szCs w:val="20"/>
        </w:rPr>
      </w:pPr>
    </w:p>
    <w:p w14:paraId="5449D823" w14:textId="77777777" w:rsidR="00ED24FC" w:rsidRPr="001E6250" w:rsidRDefault="00000000">
      <w:pPr>
        <w:pStyle w:val="Body"/>
        <w:spacing w:after="0" w:line="240" w:lineRule="auto"/>
        <w:ind w:firstLine="360"/>
        <w:rPr>
          <w:b/>
          <w:bCs/>
          <w:color w:val="7F7F7F"/>
          <w:sz w:val="20"/>
          <w:szCs w:val="20"/>
          <w:u w:color="7F7F7F"/>
        </w:rPr>
      </w:pPr>
      <w:r w:rsidRPr="001E6250">
        <w:rPr>
          <w:b/>
          <w:bCs/>
          <w:color w:val="7F7F7F"/>
          <w:sz w:val="20"/>
          <w:szCs w:val="20"/>
          <w:u w:color="7F7F7F"/>
          <w:lang w:val="en-US"/>
        </w:rPr>
        <w:t>ABOUT THE ARTS CLUB</w:t>
      </w:r>
    </w:p>
    <w:p w14:paraId="2FF5AC34" w14:textId="77777777" w:rsidR="00ED24FC" w:rsidRPr="001E6250" w:rsidRDefault="00000000">
      <w:pPr>
        <w:pStyle w:val="Body"/>
        <w:spacing w:after="0" w:line="240" w:lineRule="auto"/>
        <w:ind w:left="360"/>
        <w:rPr>
          <w:sz w:val="20"/>
          <w:szCs w:val="20"/>
        </w:rPr>
      </w:pPr>
      <w:r w:rsidRPr="001E6250">
        <w:rPr>
          <w:sz w:val="20"/>
          <w:szCs w:val="20"/>
          <w:lang w:val="en-US"/>
        </w:rPr>
        <w:t>The Arts Club Theatre Company, founded in 1964, is Canada’s largest not-for-profit urban theatre company. Led by Artistic Director Ashlie Corcoran and Executive Director Peter Cathie White, it offers professional theatre at three venues—the Stanley Industrial Alliance Stage, Granville Island Stage, and the Goldcorp Stage at the BMO Theatre Centre—as well as on tour throughout the province.</w:t>
      </w:r>
    </w:p>
    <w:sectPr w:rsidR="00ED24FC" w:rsidRPr="001E6250">
      <w:headerReference w:type="first" r:id="rId7"/>
      <w:footerReference w:type="first" r:id="rId8"/>
      <w:pgSz w:w="12240" w:h="15840"/>
      <w:pgMar w:top="720" w:right="576" w:bottom="720" w:left="576" w:header="288" w:footer="1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E5D5" w14:textId="77777777" w:rsidR="009F75D8" w:rsidRDefault="009F75D8">
      <w:r>
        <w:separator/>
      </w:r>
    </w:p>
  </w:endnote>
  <w:endnote w:type="continuationSeparator" w:id="0">
    <w:p w14:paraId="3F97646D" w14:textId="77777777" w:rsidR="009F75D8" w:rsidRDefault="009F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7CCF" w14:textId="77777777" w:rsidR="00ED24FC" w:rsidRDefault="00000000">
    <w:pPr>
      <w:pStyle w:val="Footer"/>
      <w:tabs>
        <w:tab w:val="center" w:pos="5400"/>
        <w:tab w:val="right" w:pos="10780"/>
      </w:tabs>
    </w:pPr>
    <w:r>
      <w:tab/>
    </w:r>
    <w:r>
      <w:tab/>
    </w:r>
    <w:r>
      <w:tab/>
    </w:r>
    <w:r>
      <w:tab/>
    </w:r>
  </w:p>
  <w:p w14:paraId="4165F53B" w14:textId="77777777" w:rsidR="00ED24FC" w:rsidRDefault="00ED24FC">
    <w:pPr>
      <w:pStyle w:val="Footer"/>
      <w:jc w:val="center"/>
    </w:pPr>
  </w:p>
  <w:p w14:paraId="7F7D9EB6" w14:textId="77777777" w:rsidR="00ED24FC" w:rsidRDefault="00ED24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C4B4" w14:textId="77777777" w:rsidR="009F75D8" w:rsidRDefault="009F75D8">
      <w:r>
        <w:separator/>
      </w:r>
    </w:p>
  </w:footnote>
  <w:footnote w:type="continuationSeparator" w:id="0">
    <w:p w14:paraId="4635E85A" w14:textId="77777777" w:rsidR="009F75D8" w:rsidRDefault="009F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895D" w14:textId="77777777" w:rsidR="00ED24FC" w:rsidRDefault="00000000">
    <w:pPr>
      <w:pStyle w:val="Header"/>
      <w:tabs>
        <w:tab w:val="clear" w:pos="4680"/>
        <w:tab w:val="clear" w:pos="9360"/>
        <w:tab w:val="left" w:pos="510"/>
        <w:tab w:val="center" w:pos="1020"/>
        <w:tab w:val="right" w:pos="6000"/>
      </w:tabs>
    </w:pPr>
    <w:r>
      <w:rPr>
        <w:noProof/>
      </w:rPr>
      <mc:AlternateContent>
        <mc:Choice Requires="wps">
          <w:drawing>
            <wp:anchor distT="152400" distB="152400" distL="152400" distR="152400" simplePos="0" relativeHeight="251658240" behindDoc="1" locked="0" layoutInCell="1" allowOverlap="1" wp14:anchorId="61CF81EA" wp14:editId="70B7DA6D">
              <wp:simplePos x="0" y="0"/>
              <wp:positionH relativeFrom="page">
                <wp:posOffset>-19050</wp:posOffset>
              </wp:positionH>
              <wp:positionV relativeFrom="page">
                <wp:posOffset>-28574</wp:posOffset>
              </wp:positionV>
              <wp:extent cx="7791450" cy="876300"/>
              <wp:effectExtent l="0" t="0" r="0" b="0"/>
              <wp:wrapNone/>
              <wp:docPr id="1073741825" name="officeArt object" descr="Rectangle 2"/>
              <wp:cNvGraphicFramePr/>
              <a:graphic xmlns:a="http://schemas.openxmlformats.org/drawingml/2006/main">
                <a:graphicData uri="http://schemas.microsoft.com/office/word/2010/wordprocessingShape">
                  <wps:wsp>
                    <wps:cNvSpPr/>
                    <wps:spPr>
                      <a:xfrm>
                        <a:off x="0" y="0"/>
                        <a:ext cx="7791450" cy="876300"/>
                      </a:xfrm>
                      <a:prstGeom prst="rect">
                        <a:avLst/>
                      </a:prstGeom>
                      <a:solidFill>
                        <a:srgbClr val="000000"/>
                      </a:solidFill>
                      <a:ln w="12700" cap="flat">
                        <a:solidFill>
                          <a:srgbClr val="42719B"/>
                        </a:solidFill>
                        <a:prstDash val="solid"/>
                        <a:miter lim="800000"/>
                      </a:ln>
                      <a:effectLst/>
                    </wps:spPr>
                    <wps:bodyPr/>
                  </wps:wsp>
                </a:graphicData>
              </a:graphic>
            </wp:anchor>
          </w:drawing>
        </mc:Choice>
        <mc:Fallback>
          <w:pict>
            <v:rect id="_x0000_s1026" style="visibility:visible;position:absolute;margin-left:-1.5pt;margin-top:-2.2pt;width:613.5pt;height:69.0pt;z-index:-251658240;mso-position-horizontal:absolute;mso-position-horizontal-relative:page;mso-position-vertical:absolute;mso-position-vertical-relative:page;mso-wrap-distance-left:12.0pt;mso-wrap-distance-top:12.0pt;mso-wrap-distance-right:12.0pt;mso-wrap-distance-bottom:12.0pt;">
              <v:fill color="#000000" opacity="100.0%" type="solid"/>
              <v:stroke filltype="solid" color="#42719B"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r>
      <w:rPr>
        <w:noProof/>
      </w:rPr>
      <w:drawing>
        <wp:anchor distT="152400" distB="152400" distL="152400" distR="152400" simplePos="0" relativeHeight="251659264" behindDoc="1" locked="0" layoutInCell="1" allowOverlap="1" wp14:anchorId="5843816E" wp14:editId="30C9404A">
          <wp:simplePos x="0" y="0"/>
          <wp:positionH relativeFrom="page">
            <wp:posOffset>457200</wp:posOffset>
          </wp:positionH>
          <wp:positionV relativeFrom="page">
            <wp:posOffset>214933</wp:posOffset>
          </wp:positionV>
          <wp:extent cx="2038350" cy="441960"/>
          <wp:effectExtent l="0" t="0" r="0" b="0"/>
          <wp:wrapNone/>
          <wp:docPr id="1073741826" name="officeArt object" descr="M:\Sean\Logos\Arts Club Theatre Company\ACTC Alive on Three Stages\Arts Club &amp; Tagline Final Logos-CS3\ACTC-Tagline-H-White.png"/>
          <wp:cNvGraphicFramePr/>
          <a:graphic xmlns:a="http://schemas.openxmlformats.org/drawingml/2006/main">
            <a:graphicData uri="http://schemas.openxmlformats.org/drawingml/2006/picture">
              <pic:pic xmlns:pic="http://schemas.openxmlformats.org/drawingml/2006/picture">
                <pic:nvPicPr>
                  <pic:cNvPr id="1073741826" name="M:\Sean\Logos\Arts Club Theatre Company\ACTC Alive on Three Stages\Arts Club &amp; Tagline Final Logos-CS3\ACTC-Tagline-H-White.png" descr="M:\Sean\Logos\Arts Club Theatre Company\ACTC Alive on Three Stages\Arts Club &amp; Tagline Final Logos-CS3\ACTC-Tagline-H-White.png"/>
                  <pic:cNvPicPr>
                    <a:picLocks noChangeAspect="1"/>
                  </pic:cNvPicPr>
                </pic:nvPicPr>
                <pic:blipFill>
                  <a:blip r:embed="rId1"/>
                  <a:stretch>
                    <a:fillRect/>
                  </a:stretch>
                </pic:blipFill>
                <pic:spPr>
                  <a:xfrm>
                    <a:off x="0" y="0"/>
                    <a:ext cx="2038350" cy="44196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33B41CDE" wp14:editId="1FC43D27">
              <wp:simplePos x="0" y="0"/>
              <wp:positionH relativeFrom="page">
                <wp:posOffset>3577590</wp:posOffset>
              </wp:positionH>
              <wp:positionV relativeFrom="page">
                <wp:posOffset>128574</wp:posOffset>
              </wp:positionV>
              <wp:extent cx="3737610" cy="636905"/>
              <wp:effectExtent l="0" t="0" r="0" b="0"/>
              <wp:wrapNone/>
              <wp:docPr id="1073741827" name="officeArt object" descr="Text Box 2"/>
              <wp:cNvGraphicFramePr/>
              <a:graphic xmlns:a="http://schemas.openxmlformats.org/drawingml/2006/main">
                <a:graphicData uri="http://schemas.microsoft.com/office/word/2010/wordprocessingShape">
                  <wps:wsp>
                    <wps:cNvSpPr txBox="1"/>
                    <wps:spPr>
                      <a:xfrm>
                        <a:off x="0" y="0"/>
                        <a:ext cx="3737610" cy="636905"/>
                      </a:xfrm>
                      <a:prstGeom prst="rect">
                        <a:avLst/>
                      </a:prstGeom>
                      <a:solidFill>
                        <a:srgbClr val="000000"/>
                      </a:solidFill>
                      <a:ln w="12700" cap="flat">
                        <a:noFill/>
                        <a:miter lim="400000"/>
                      </a:ln>
                      <a:effectLst/>
                    </wps:spPr>
                    <wps:txbx>
                      <w:txbxContent>
                        <w:p w14:paraId="74812B83" w14:textId="77777777" w:rsidR="00ED24FC" w:rsidRDefault="00000000">
                          <w:pPr>
                            <w:pStyle w:val="NoSpacing"/>
                            <w:jc w:val="right"/>
                            <w:rPr>
                              <w:b/>
                              <w:bCs/>
                              <w:color w:val="FFFFFF"/>
                              <w:sz w:val="44"/>
                              <w:szCs w:val="44"/>
                              <w:u w:color="FFFFFF"/>
                            </w:rPr>
                          </w:pPr>
                          <w:r>
                            <w:rPr>
                              <w:b/>
                              <w:bCs/>
                              <w:color w:val="FFFFFF"/>
                              <w:sz w:val="44"/>
                              <w:szCs w:val="44"/>
                              <w:u w:color="FFFFFF"/>
                            </w:rPr>
                            <w:t>CALL FOR SUBMISSIONS</w:t>
                          </w:r>
                        </w:p>
                        <w:p w14:paraId="1A6F3B66" w14:textId="448973FC" w:rsidR="00ED24FC" w:rsidRDefault="00000000">
                          <w:pPr>
                            <w:pStyle w:val="NoSpacing"/>
                            <w:jc w:val="right"/>
                            <w:rPr>
                              <w:b/>
                              <w:bCs/>
                              <w:color w:val="FFFFFF"/>
                              <w:sz w:val="20"/>
                              <w:szCs w:val="20"/>
                              <w:u w:color="FFFFFF"/>
                            </w:rPr>
                          </w:pPr>
                          <w:r>
                            <w:rPr>
                              <w:b/>
                              <w:bCs/>
                              <w:color w:val="FFFFFF"/>
                              <w:sz w:val="20"/>
                              <w:szCs w:val="20"/>
                              <w:u w:color="FFFFFF"/>
                            </w:rPr>
                            <w:t xml:space="preserve">Deadline: </w:t>
                          </w:r>
                          <w:r w:rsidR="001E6250">
                            <w:rPr>
                              <w:b/>
                              <w:bCs/>
                              <w:color w:val="FFFFFF"/>
                              <w:sz w:val="20"/>
                              <w:szCs w:val="20"/>
                              <w:u w:color="FFFFFF"/>
                            </w:rPr>
                            <w:t>August</w:t>
                          </w:r>
                          <w:r>
                            <w:rPr>
                              <w:b/>
                              <w:bCs/>
                              <w:color w:val="FFFFFF"/>
                              <w:sz w:val="20"/>
                              <w:szCs w:val="20"/>
                              <w:u w:color="FFFFFF"/>
                            </w:rPr>
                            <w:t xml:space="preserve"> </w:t>
                          </w:r>
                          <w:r w:rsidR="001E6250">
                            <w:rPr>
                              <w:b/>
                              <w:bCs/>
                              <w:color w:val="FFFFFF"/>
                              <w:sz w:val="20"/>
                              <w:szCs w:val="20"/>
                              <w:u w:color="FFFFFF"/>
                            </w:rPr>
                            <w:t>10</w:t>
                          </w:r>
                          <w:r>
                            <w:rPr>
                              <w:b/>
                              <w:bCs/>
                              <w:color w:val="FFFFFF"/>
                              <w:sz w:val="20"/>
                              <w:szCs w:val="20"/>
                              <w:u w:color="FFFFFF"/>
                            </w:rPr>
                            <w:t>, 202</w:t>
                          </w:r>
                          <w:r w:rsidR="001E6250">
                            <w:rPr>
                              <w:b/>
                              <w:bCs/>
                              <w:color w:val="FFFFFF"/>
                              <w:sz w:val="20"/>
                              <w:szCs w:val="20"/>
                              <w:u w:color="FFFFFF"/>
                            </w:rPr>
                            <w:t>6</w:t>
                          </w:r>
                        </w:p>
                        <w:p w14:paraId="384686CE" w14:textId="77777777" w:rsidR="00ED24FC" w:rsidRDefault="00ED24FC">
                          <w:pPr>
                            <w:pStyle w:val="NoSpacing"/>
                            <w:jc w:val="right"/>
                          </w:pPr>
                        </w:p>
                      </w:txbxContent>
                    </wps:txbx>
                    <wps:bodyPr wrap="square" lIns="45719" tIns="45719" rIns="45719" bIns="45719" numCol="1" anchor="t">
                      <a:noAutofit/>
                    </wps:bodyPr>
                  </wps:wsp>
                </a:graphicData>
              </a:graphic>
            </wp:anchor>
          </w:drawing>
        </mc:Choice>
        <mc:Fallback>
          <w:pict>
            <v:shapetype w14:anchorId="33B41CDE" id="_x0000_t202" coordsize="21600,21600" o:spt="202" path="m,l,21600r21600,l21600,xe">
              <v:stroke joinstyle="miter"/>
              <v:path gradientshapeok="t" o:connecttype="rect"/>
            </v:shapetype>
            <v:shape id="officeArt object" o:spid="_x0000_s1026" type="#_x0000_t202" alt="Text Box 2" style="position:absolute;margin-left:281.7pt;margin-top:10.1pt;width:294.3pt;height:50.1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" fillcolor="black" stroked="f" strokeweight="1pt">
              <v:stroke miterlimit="4"/>
              <v:textbox inset="1.27mm,1.27mm,1.27mm,1.27mm">
                <w:txbxContent>
                  <w:p w14:paraId="74812B83" w14:textId="77777777" w:rsidR="00ED24FC" w:rsidRDefault="00000000">
                    <w:pPr>
                      <w:pStyle w:val="NoSpacing"/>
                      <w:jc w:val="right"/>
                      <w:rPr>
                        <w:b/>
                        <w:bCs/>
                        <w:color w:val="FFFFFF"/>
                        <w:sz w:val="44"/>
                        <w:szCs w:val="44"/>
                        <w:u w:color="FFFFFF"/>
                      </w:rPr>
                    </w:pPr>
                    <w:r>
                      <w:rPr>
                        <w:b/>
                        <w:bCs/>
                        <w:color w:val="FFFFFF"/>
                        <w:sz w:val="44"/>
                        <w:szCs w:val="44"/>
                        <w:u w:color="FFFFFF"/>
                      </w:rPr>
                      <w:t>CALL FOR SUBMISSIONS</w:t>
                    </w:r>
                  </w:p>
                  <w:p w14:paraId="1A6F3B66" w14:textId="448973FC" w:rsidR="00ED24FC" w:rsidRDefault="00000000">
                    <w:pPr>
                      <w:pStyle w:val="NoSpacing"/>
                      <w:jc w:val="right"/>
                      <w:rPr>
                        <w:b/>
                        <w:bCs/>
                        <w:color w:val="FFFFFF"/>
                        <w:sz w:val="20"/>
                        <w:szCs w:val="20"/>
                        <w:u w:color="FFFFFF"/>
                      </w:rPr>
                    </w:pPr>
                    <w:r>
                      <w:rPr>
                        <w:b/>
                        <w:bCs/>
                        <w:color w:val="FFFFFF"/>
                        <w:sz w:val="20"/>
                        <w:szCs w:val="20"/>
                        <w:u w:color="FFFFFF"/>
                      </w:rPr>
                      <w:t xml:space="preserve">Deadline: </w:t>
                    </w:r>
                    <w:r w:rsidR="001E6250">
                      <w:rPr>
                        <w:b/>
                        <w:bCs/>
                        <w:color w:val="FFFFFF"/>
                        <w:sz w:val="20"/>
                        <w:szCs w:val="20"/>
                        <w:u w:color="FFFFFF"/>
                      </w:rPr>
                      <w:t>August</w:t>
                    </w:r>
                    <w:r>
                      <w:rPr>
                        <w:b/>
                        <w:bCs/>
                        <w:color w:val="FFFFFF"/>
                        <w:sz w:val="20"/>
                        <w:szCs w:val="20"/>
                        <w:u w:color="FFFFFF"/>
                      </w:rPr>
                      <w:t xml:space="preserve"> </w:t>
                    </w:r>
                    <w:r w:rsidR="001E6250">
                      <w:rPr>
                        <w:b/>
                        <w:bCs/>
                        <w:color w:val="FFFFFF"/>
                        <w:sz w:val="20"/>
                        <w:szCs w:val="20"/>
                        <w:u w:color="FFFFFF"/>
                      </w:rPr>
                      <w:t>10</w:t>
                    </w:r>
                    <w:r>
                      <w:rPr>
                        <w:b/>
                        <w:bCs/>
                        <w:color w:val="FFFFFF"/>
                        <w:sz w:val="20"/>
                        <w:szCs w:val="20"/>
                        <w:u w:color="FFFFFF"/>
                      </w:rPr>
                      <w:t>, 202</w:t>
                    </w:r>
                    <w:r w:rsidR="001E6250">
                      <w:rPr>
                        <w:b/>
                        <w:bCs/>
                        <w:color w:val="FFFFFF"/>
                        <w:sz w:val="20"/>
                        <w:szCs w:val="20"/>
                        <w:u w:color="FFFFFF"/>
                      </w:rPr>
                      <w:t>6</w:t>
                    </w:r>
                  </w:p>
                  <w:p w14:paraId="384686CE" w14:textId="77777777" w:rsidR="00ED24FC" w:rsidRDefault="00ED24FC">
                    <w:pPr>
                      <w:pStyle w:val="NoSpacing"/>
                      <w:jc w:val="right"/>
                    </w:pPr>
                  </w:p>
                </w:txbxContent>
              </v:textbox>
              <w10:wrap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466AC61A" wp14:editId="093EB17C">
              <wp:simplePos x="0" y="0"/>
              <wp:positionH relativeFrom="page">
                <wp:posOffset>9525</wp:posOffset>
              </wp:positionH>
              <wp:positionV relativeFrom="page">
                <wp:posOffset>9749789</wp:posOffset>
              </wp:positionV>
              <wp:extent cx="7783194" cy="1067435"/>
              <wp:effectExtent l="0" t="0" r="0" b="0"/>
              <wp:wrapNone/>
              <wp:docPr id="1073741828" name="officeArt object" descr="Rectangle 13"/>
              <wp:cNvGraphicFramePr/>
              <a:graphic xmlns:a="http://schemas.openxmlformats.org/drawingml/2006/main">
                <a:graphicData uri="http://schemas.microsoft.com/office/word/2010/wordprocessingShape">
                  <wps:wsp>
                    <wps:cNvSpPr/>
                    <wps:spPr>
                      <a:xfrm>
                        <a:off x="0" y="0"/>
                        <a:ext cx="7783194" cy="1067435"/>
                      </a:xfrm>
                      <a:prstGeom prst="rect">
                        <a:avLst/>
                      </a:prstGeom>
                      <a:solidFill>
                        <a:srgbClr val="000000"/>
                      </a:solidFill>
                      <a:ln w="12700" cap="flat">
                        <a:solidFill>
                          <a:srgbClr val="42719B"/>
                        </a:solidFill>
                        <a:prstDash val="solid"/>
                        <a:miter lim="800000"/>
                      </a:ln>
                      <a:effectLst/>
                    </wps:spPr>
                    <wps:bodyPr/>
                  </wps:wsp>
                </a:graphicData>
              </a:graphic>
            </wp:anchor>
          </w:drawing>
        </mc:Choice>
        <mc:Fallback>
          <w:pict>
            <v:rect id="_x0000_s1028" style="visibility:visible;position:absolute;margin-left:0.8pt;margin-top:767.7pt;width:612.8pt;height:84.0pt;z-index:-251655168;mso-position-horizontal:absolute;mso-position-horizontal-relative:page;mso-position-vertical:absolute;mso-position-vertical-relative:page;mso-wrap-distance-left:12.0pt;mso-wrap-distance-top:12.0pt;mso-wrap-distance-right:12.0pt;mso-wrap-distance-bottom:12.0pt;">
              <v:fill color="#000000" opacity="100.0%" type="solid"/>
              <v:stroke filltype="solid" color="#42719B" opacity="100.0%" weight="1.0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r>
      <w:rPr>
        <w:noProof/>
      </w:rPr>
      <w:drawing>
        <wp:anchor distT="152400" distB="152400" distL="152400" distR="152400" simplePos="0" relativeHeight="251662336" behindDoc="1" locked="0" layoutInCell="1" allowOverlap="1" wp14:anchorId="452B93F3" wp14:editId="33D7AA12">
          <wp:simplePos x="0" y="0"/>
          <wp:positionH relativeFrom="page">
            <wp:posOffset>2977041</wp:posOffset>
          </wp:positionH>
          <wp:positionV relativeFrom="page">
            <wp:posOffset>9777729</wp:posOffset>
          </wp:positionV>
          <wp:extent cx="282576" cy="264160"/>
          <wp:effectExtent l="0" t="0" r="0" b="0"/>
          <wp:wrapNone/>
          <wp:docPr id="1073741829" name="officeArt object" descr="C:\Users\sbartonbridges\Desktop\FB icon.png">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1073741829" name="C:\Users\sbartonbridges\Desktop\FB icon.png" descr="C:\Users\sbartonbridges\Desktop\FB icon.png">
                    <a:hlinkClick r:id="rId2"/>
                  </pic:cNvPr>
                  <pic:cNvPicPr>
                    <a:picLocks noChangeAspect="1"/>
                  </pic:cNvPicPr>
                </pic:nvPicPr>
                <pic:blipFill>
                  <a:blip r:embed="rId3"/>
                  <a:srcRect/>
                  <a:stretch>
                    <a:fillRect/>
                  </a:stretch>
                </pic:blipFill>
                <pic:spPr>
                  <a:xfrm>
                    <a:off x="0" y="0"/>
                    <a:ext cx="282576" cy="264160"/>
                  </a:xfrm>
                  <a:custGeom>
                    <a:avLst/>
                    <a:gdLst/>
                    <a:ahLst/>
                    <a:cxnLst>
                      <a:cxn ang="0">
                        <a:pos x="wd2" y="hd2"/>
                      </a:cxn>
                      <a:cxn ang="5400000">
                        <a:pos x="wd2" y="hd2"/>
                      </a:cxn>
                      <a:cxn ang="10800000">
                        <a:pos x="wd2" y="hd2"/>
                      </a:cxn>
                      <a:cxn ang="16200000">
                        <a:pos x="wd2" y="hd2"/>
                      </a:cxn>
                    </a:cxnLst>
                    <a:rect l="0" t="0" r="r" b="b"/>
                    <a:pathLst>
                      <a:path w="21600" h="21600" extrusionOk="0">
                        <a:moveTo>
                          <a:pt x="21600" y="10800"/>
                        </a:moveTo>
                        <a:lnTo>
                          <a:pt x="21600" y="10800"/>
                        </a:lnTo>
                        <a:lnTo>
                          <a:pt x="21544" y="11904"/>
                        </a:lnTo>
                        <a:cubicBezTo>
                          <a:pt x="20991" y="17350"/>
                          <a:pt x="16392" y="21600"/>
                          <a:pt x="10800" y="21600"/>
                        </a:cubicBezTo>
                        <a:lnTo>
                          <a:pt x="9696" y="21544"/>
                        </a:lnTo>
                        <a:cubicBezTo>
                          <a:pt x="4250" y="20991"/>
                          <a:pt x="0" y="16392"/>
                          <a:pt x="0" y="10800"/>
                        </a:cubicBezTo>
                        <a:lnTo>
                          <a:pt x="0" y="10800"/>
                        </a:lnTo>
                        <a:lnTo>
                          <a:pt x="56" y="9696"/>
                        </a:lnTo>
                        <a:cubicBezTo>
                          <a:pt x="609" y="4250"/>
                          <a:pt x="5208" y="0"/>
                          <a:pt x="10800" y="0"/>
                        </a:cubicBezTo>
                        <a:lnTo>
                          <a:pt x="11904" y="56"/>
                        </a:lnTo>
                        <a:cubicBezTo>
                          <a:pt x="17350" y="609"/>
                          <a:pt x="21600" y="5208"/>
                          <a:pt x="21600" y="10800"/>
                        </a:cubicBezTo>
                        <a:close/>
                      </a:path>
                    </a:pathLst>
                  </a:custGeom>
                  <a:ln w="12700" cap="flat">
                    <a:noFill/>
                    <a:miter lim="400000"/>
                  </a:ln>
                  <a:effectLst>
                    <a:outerShdw blurRad="381000" dist="292100" dir="5400000" rotWithShape="0">
                      <a:srgbClr val="000000">
                        <a:alpha val="22000"/>
                      </a:srgbClr>
                    </a:outerShdw>
                  </a:effectLst>
                </pic:spPr>
              </pic:pic>
            </a:graphicData>
          </a:graphic>
        </wp:anchor>
      </w:drawing>
    </w:r>
    <w:r>
      <w:rPr>
        <w:noProof/>
      </w:rPr>
      <w:drawing>
        <wp:anchor distT="152400" distB="152400" distL="152400" distR="152400" simplePos="0" relativeHeight="251663360" behindDoc="1" locked="0" layoutInCell="1" allowOverlap="1" wp14:anchorId="73A43161" wp14:editId="7D0742F5">
          <wp:simplePos x="0" y="0"/>
          <wp:positionH relativeFrom="page">
            <wp:posOffset>4496435</wp:posOffset>
          </wp:positionH>
          <wp:positionV relativeFrom="page">
            <wp:posOffset>9773919</wp:posOffset>
          </wp:positionV>
          <wp:extent cx="288926" cy="280671"/>
          <wp:effectExtent l="0" t="0" r="0" b="0"/>
          <wp:wrapNone/>
          <wp:docPr id="1073741830" name="officeArt object" descr="C:\Users\sbartonbridges\Desktop\youtube icon.png">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1073741830" name="C:\Users\sbartonbridges\Desktop\youtube icon.png" descr="C:\Users\sbartonbridges\Desktop\youtube icon.png">
                    <a:hlinkClick r:id="rId4"/>
                  </pic:cNvPr>
                  <pic:cNvPicPr>
                    <a:picLocks noChangeAspect="1"/>
                  </pic:cNvPicPr>
                </pic:nvPicPr>
                <pic:blipFill>
                  <a:blip r:embed="rId5"/>
                  <a:srcRect/>
                  <a:stretch>
                    <a:fillRect/>
                  </a:stretch>
                </pic:blipFill>
                <pic:spPr>
                  <a:xfrm rot="10800000" flipH="1">
                    <a:off x="0" y="0"/>
                    <a:ext cx="288926" cy="280671"/>
                  </a:xfrm>
                  <a:custGeom>
                    <a:avLst/>
                    <a:gdLst/>
                    <a:ahLst/>
                    <a:cxnLst>
                      <a:cxn ang="0">
                        <a:pos x="wd2" y="hd2"/>
                      </a:cxn>
                      <a:cxn ang="5400000">
                        <a:pos x="wd2" y="hd2"/>
                      </a:cxn>
                      <a:cxn ang="10800000">
                        <a:pos x="wd2" y="hd2"/>
                      </a:cxn>
                      <a:cxn ang="16200000">
                        <a:pos x="wd2" y="hd2"/>
                      </a:cxn>
                    </a:cxnLst>
                    <a:rect l="0" t="0" r="r" b="b"/>
                    <a:pathLst>
                      <a:path w="21600" h="21600" extrusionOk="0">
                        <a:moveTo>
                          <a:pt x="21600" y="10800"/>
                        </a:moveTo>
                        <a:lnTo>
                          <a:pt x="21600" y="10800"/>
                        </a:lnTo>
                        <a:lnTo>
                          <a:pt x="21544" y="11904"/>
                        </a:lnTo>
                        <a:cubicBezTo>
                          <a:pt x="20991" y="17350"/>
                          <a:pt x="16392" y="21600"/>
                          <a:pt x="10800" y="21600"/>
                        </a:cubicBezTo>
                        <a:lnTo>
                          <a:pt x="9696" y="21544"/>
                        </a:lnTo>
                        <a:cubicBezTo>
                          <a:pt x="4250" y="20991"/>
                          <a:pt x="0" y="16392"/>
                          <a:pt x="0" y="10800"/>
                        </a:cubicBezTo>
                        <a:lnTo>
                          <a:pt x="0" y="10800"/>
                        </a:lnTo>
                        <a:lnTo>
                          <a:pt x="56" y="9696"/>
                        </a:lnTo>
                        <a:cubicBezTo>
                          <a:pt x="609" y="4250"/>
                          <a:pt x="5208" y="0"/>
                          <a:pt x="10800" y="0"/>
                        </a:cubicBezTo>
                        <a:lnTo>
                          <a:pt x="11904" y="56"/>
                        </a:lnTo>
                        <a:cubicBezTo>
                          <a:pt x="17350" y="609"/>
                          <a:pt x="21600" y="5208"/>
                          <a:pt x="21600" y="10800"/>
                        </a:cubicBezTo>
                        <a:close/>
                      </a:path>
                    </a:pathLst>
                  </a:custGeom>
                  <a:ln w="12700" cap="flat">
                    <a:noFill/>
                    <a:miter lim="400000"/>
                  </a:ln>
                  <a:effectLst>
                    <a:outerShdw blurRad="381000" dist="292100" dir="5400000" rotWithShape="0">
                      <a:srgbClr val="000000">
                        <a:alpha val="22000"/>
                      </a:srgbClr>
                    </a:outerShdw>
                  </a:effectLst>
                </pic:spPr>
              </pic:pic>
            </a:graphicData>
          </a:graphic>
        </wp:anchor>
      </w:drawing>
    </w:r>
    <w:r>
      <w:rPr>
        <w:noProof/>
      </w:rPr>
      <w:drawing>
        <wp:anchor distT="152400" distB="152400" distL="152400" distR="152400" simplePos="0" relativeHeight="251664384" behindDoc="1" locked="0" layoutInCell="1" allowOverlap="1" wp14:anchorId="1AA0A06D" wp14:editId="1F372CF9">
          <wp:simplePos x="0" y="0"/>
          <wp:positionH relativeFrom="page">
            <wp:posOffset>3993354</wp:posOffset>
          </wp:positionH>
          <wp:positionV relativeFrom="page">
            <wp:posOffset>9772649</wp:posOffset>
          </wp:positionV>
          <wp:extent cx="283210" cy="271146"/>
          <wp:effectExtent l="0" t="0" r="0" b="0"/>
          <wp:wrapNone/>
          <wp:docPr id="1073741831" name="officeArt object" descr="C:\Users\sbartonbridges\Desktop\IG icon.png">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073741831" name="C:\Users\sbartonbridges\Desktop\IG icon.png" descr="C:\Users\sbartonbridges\Desktop\IG icon.png">
                    <a:hlinkClick r:id="rId6"/>
                  </pic:cNvPr>
                  <pic:cNvPicPr>
                    <a:picLocks noChangeAspect="1"/>
                  </pic:cNvPicPr>
                </pic:nvPicPr>
                <pic:blipFill>
                  <a:blip r:embed="rId7"/>
                  <a:srcRect/>
                  <a:stretch>
                    <a:fillRect/>
                  </a:stretch>
                </pic:blipFill>
                <pic:spPr>
                  <a:xfrm>
                    <a:off x="0" y="0"/>
                    <a:ext cx="283210" cy="271146"/>
                  </a:xfrm>
                  <a:custGeom>
                    <a:avLst/>
                    <a:gdLst/>
                    <a:ahLst/>
                    <a:cxnLst>
                      <a:cxn ang="0">
                        <a:pos x="wd2" y="hd2"/>
                      </a:cxn>
                      <a:cxn ang="5400000">
                        <a:pos x="wd2" y="hd2"/>
                      </a:cxn>
                      <a:cxn ang="10800000">
                        <a:pos x="wd2" y="hd2"/>
                      </a:cxn>
                      <a:cxn ang="16200000">
                        <a:pos x="wd2" y="hd2"/>
                      </a:cxn>
                    </a:cxnLst>
                    <a:rect l="0" t="0" r="r" b="b"/>
                    <a:pathLst>
                      <a:path w="21600" h="21600" extrusionOk="0">
                        <a:moveTo>
                          <a:pt x="21600" y="10800"/>
                        </a:moveTo>
                        <a:lnTo>
                          <a:pt x="21600" y="10800"/>
                        </a:lnTo>
                        <a:lnTo>
                          <a:pt x="21544" y="11904"/>
                        </a:lnTo>
                        <a:cubicBezTo>
                          <a:pt x="20991" y="17350"/>
                          <a:pt x="16392" y="21600"/>
                          <a:pt x="10800" y="21600"/>
                        </a:cubicBezTo>
                        <a:lnTo>
                          <a:pt x="10800" y="21600"/>
                        </a:lnTo>
                        <a:lnTo>
                          <a:pt x="9696" y="21544"/>
                        </a:lnTo>
                        <a:cubicBezTo>
                          <a:pt x="4250" y="20991"/>
                          <a:pt x="0" y="16392"/>
                          <a:pt x="0" y="10800"/>
                        </a:cubicBezTo>
                        <a:lnTo>
                          <a:pt x="0" y="10800"/>
                        </a:lnTo>
                        <a:lnTo>
                          <a:pt x="56" y="9696"/>
                        </a:lnTo>
                        <a:cubicBezTo>
                          <a:pt x="609" y="4250"/>
                          <a:pt x="5208" y="0"/>
                          <a:pt x="10800" y="0"/>
                        </a:cubicBezTo>
                        <a:lnTo>
                          <a:pt x="10800" y="0"/>
                        </a:lnTo>
                        <a:lnTo>
                          <a:pt x="11904" y="56"/>
                        </a:lnTo>
                        <a:cubicBezTo>
                          <a:pt x="17350" y="609"/>
                          <a:pt x="21600" y="5208"/>
                          <a:pt x="21600" y="10800"/>
                        </a:cubicBezTo>
                        <a:close/>
                      </a:path>
                    </a:pathLst>
                  </a:custGeom>
                  <a:ln w="12700" cap="flat">
                    <a:noFill/>
                    <a:miter lim="400000"/>
                  </a:ln>
                  <a:effectLst>
                    <a:outerShdw blurRad="381000" dist="292100" dir="5400000" rotWithShape="0">
                      <a:srgbClr val="000000">
                        <a:alpha val="22000"/>
                      </a:srgbClr>
                    </a:outerShdw>
                  </a:effectLst>
                </pic:spPr>
              </pic:pic>
            </a:graphicData>
          </a:graphic>
        </wp:anchor>
      </w:drawing>
    </w:r>
    <w:r>
      <w:rPr>
        <w:noProof/>
      </w:rPr>
      <w:drawing>
        <wp:anchor distT="152400" distB="152400" distL="152400" distR="152400" simplePos="0" relativeHeight="251665408" behindDoc="1" locked="0" layoutInCell="1" allowOverlap="1" wp14:anchorId="22C508DA" wp14:editId="7BF1561A">
          <wp:simplePos x="0" y="0"/>
          <wp:positionH relativeFrom="page">
            <wp:posOffset>3478691</wp:posOffset>
          </wp:positionH>
          <wp:positionV relativeFrom="page">
            <wp:posOffset>9777729</wp:posOffset>
          </wp:positionV>
          <wp:extent cx="281305" cy="272416"/>
          <wp:effectExtent l="0" t="0" r="0" b="0"/>
          <wp:wrapNone/>
          <wp:docPr id="1073741832" name="officeArt object" descr="C:\Users\sbartonbridges\Desktop\twitter icon.png">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073741832" name="C:\Users\sbartonbridges\Desktop\twitter icon.png" descr="C:\Users\sbartonbridges\Desktop\twitter icon.png">
                    <a:hlinkClick r:id="rId8"/>
                  </pic:cNvPr>
                  <pic:cNvPicPr>
                    <a:picLocks noChangeAspect="1"/>
                  </pic:cNvPicPr>
                </pic:nvPicPr>
                <pic:blipFill>
                  <a:blip r:embed="rId9"/>
                  <a:srcRect/>
                  <a:stretch>
                    <a:fillRect/>
                  </a:stretch>
                </pic:blipFill>
                <pic:spPr>
                  <a:xfrm>
                    <a:off x="0" y="0"/>
                    <a:ext cx="281305" cy="272416"/>
                  </a:xfrm>
                  <a:custGeom>
                    <a:avLst/>
                    <a:gdLst/>
                    <a:ahLst/>
                    <a:cxnLst>
                      <a:cxn ang="0">
                        <a:pos x="wd2" y="hd2"/>
                      </a:cxn>
                      <a:cxn ang="5400000">
                        <a:pos x="wd2" y="hd2"/>
                      </a:cxn>
                      <a:cxn ang="10800000">
                        <a:pos x="wd2" y="hd2"/>
                      </a:cxn>
                      <a:cxn ang="16200000">
                        <a:pos x="wd2" y="hd2"/>
                      </a:cxn>
                    </a:cxnLst>
                    <a:rect l="0" t="0" r="r" b="b"/>
                    <a:pathLst>
                      <a:path w="21600" h="21600" extrusionOk="0">
                        <a:moveTo>
                          <a:pt x="21600" y="10800"/>
                        </a:moveTo>
                        <a:lnTo>
                          <a:pt x="21600" y="10800"/>
                        </a:lnTo>
                        <a:lnTo>
                          <a:pt x="21544" y="11904"/>
                        </a:lnTo>
                        <a:cubicBezTo>
                          <a:pt x="20991" y="17350"/>
                          <a:pt x="16392" y="21600"/>
                          <a:pt x="10800" y="21600"/>
                        </a:cubicBezTo>
                        <a:lnTo>
                          <a:pt x="9696" y="21544"/>
                        </a:lnTo>
                        <a:cubicBezTo>
                          <a:pt x="4250" y="20991"/>
                          <a:pt x="0" y="16392"/>
                          <a:pt x="0" y="10800"/>
                        </a:cubicBezTo>
                        <a:lnTo>
                          <a:pt x="0" y="10800"/>
                        </a:lnTo>
                        <a:lnTo>
                          <a:pt x="56" y="9696"/>
                        </a:lnTo>
                        <a:cubicBezTo>
                          <a:pt x="609" y="4250"/>
                          <a:pt x="5208" y="0"/>
                          <a:pt x="10800" y="0"/>
                        </a:cubicBezTo>
                        <a:lnTo>
                          <a:pt x="11904" y="56"/>
                        </a:lnTo>
                        <a:cubicBezTo>
                          <a:pt x="17350" y="609"/>
                          <a:pt x="21600" y="5208"/>
                          <a:pt x="21600" y="10800"/>
                        </a:cubicBezTo>
                        <a:close/>
                      </a:path>
                    </a:pathLst>
                  </a:custGeom>
                  <a:ln w="12700" cap="flat">
                    <a:noFill/>
                    <a:miter lim="400000"/>
                  </a:ln>
                  <a:effectLst>
                    <a:outerShdw blurRad="381000" dist="292100" dir="5400000" rotWithShape="0">
                      <a:srgbClr val="000000">
                        <a:alpha val="22000"/>
                      </a:srgbClr>
                    </a:outerShdw>
                  </a:effectLst>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6C08"/>
    <w:multiLevelType w:val="hybridMultilevel"/>
    <w:tmpl w:val="79926F78"/>
    <w:numStyleLink w:val="ImportedStyle1"/>
  </w:abstractNum>
  <w:abstractNum w:abstractNumId="1" w15:restartNumberingAfterBreak="0">
    <w:nsid w:val="46944C70"/>
    <w:multiLevelType w:val="hybridMultilevel"/>
    <w:tmpl w:val="79926F78"/>
    <w:styleLink w:val="ImportedStyle1"/>
    <w:lvl w:ilvl="0" w:tplc="DCCE5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92CDD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F48E1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56CB7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EC67B0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C0154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FA0C9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F32117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48CF2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86960783">
    <w:abstractNumId w:val="1"/>
  </w:num>
  <w:num w:numId="2" w16cid:durableId="71369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4FC"/>
    <w:rsid w:val="001E6250"/>
    <w:rsid w:val="009F75D8"/>
    <w:rsid w:val="00DA5244"/>
    <w:rsid w:val="00ED24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0B0B"/>
  <w15:docId w15:val="{C50B3D65-C64C-4136-B0B9-6E113D28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680"/>
        <w:tab w:val="right" w:pos="9360"/>
      </w:tabs>
    </w:pPr>
    <w:rPr>
      <w:rFonts w:ascii="Calibri" w:hAnsi="Calibri" w:cs="Arial Unicode MS"/>
      <w:color w:val="000000"/>
      <w:sz w:val="22"/>
      <w:szCs w:val="22"/>
      <w:u w:color="000000"/>
      <w:lang w:val="en-US"/>
    </w:rPr>
  </w:style>
  <w:style w:type="paragraph" w:styleId="NoSpacing">
    <w:name w:val="No Spacing"/>
    <w:rPr>
      <w:rFonts w:ascii="Calibri" w:hAnsi="Calibri" w:cs="Arial Unicode MS"/>
      <w:color w:val="000000"/>
      <w:sz w:val="22"/>
      <w:szCs w:val="22"/>
      <w:u w:color="000000"/>
      <w:lang w:val="en-US"/>
    </w:rPr>
  </w:style>
  <w:style w:type="paragraph" w:styleId="Footer">
    <w:name w:val="footer"/>
    <w:pPr>
      <w:tabs>
        <w:tab w:val="center" w:pos="4680"/>
        <w:tab w:val="right" w:pos="9360"/>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https://twitter.com/theArtsClub"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hyperlink" Target="https://www.facebook.com/theArtsClub" TargetMode="External"/><Relationship Id="rId1" Type="http://schemas.openxmlformats.org/officeDocument/2006/relationships/image" Target="media/image1.png"/><Relationship Id="rId6" Type="http://schemas.openxmlformats.org/officeDocument/2006/relationships/hyperlink" Target="https://www.instagram.com/TheArtsClub/" TargetMode="External"/><Relationship Id="rId5" Type="http://schemas.openxmlformats.org/officeDocument/2006/relationships/image" Target="media/image3.png"/><Relationship Id="rId4" Type="http://schemas.openxmlformats.org/officeDocument/2006/relationships/hyperlink" Target="https://www.youtube.com/user/ArtsClubVan"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Drover</cp:lastModifiedBy>
  <cp:revision>2</cp:revision>
  <dcterms:created xsi:type="dcterms:W3CDTF">2026-07-13T18:32:00Z</dcterms:created>
  <dcterms:modified xsi:type="dcterms:W3CDTF">2026-07-13T18:33:00Z</dcterms:modified>
</cp:coreProperties>
</file>