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D7564" w14:textId="77777777" w:rsidR="00C34B2E" w:rsidRPr="00594E09" w:rsidRDefault="00C34B2E" w:rsidP="00466144">
      <w:pPr>
        <w:pStyle w:val="NoSpacing"/>
        <w:rPr>
          <w:rFonts w:ascii="Cambria" w:hAnsi="Cambria" w:cs="Arial"/>
          <w:b/>
          <w:szCs w:val="26"/>
        </w:rPr>
      </w:pPr>
    </w:p>
    <w:p w14:paraId="324D6B79" w14:textId="2026A85F" w:rsidR="00195DD0" w:rsidRPr="00594E09" w:rsidRDefault="00594E09" w:rsidP="00195DD0">
      <w:pPr>
        <w:ind w:left="360" w:right="90"/>
        <w:jc w:val="center"/>
        <w:rPr>
          <w:rFonts w:ascii="Cambria" w:hAnsi="Cambria" w:cs="Arial"/>
          <w:sz w:val="32"/>
          <w:szCs w:val="32"/>
        </w:rPr>
      </w:pPr>
      <w:r>
        <w:rPr>
          <w:rFonts w:ascii="Cambria" w:hAnsi="Cambria" w:cs="Arial"/>
          <w:sz w:val="32"/>
          <w:szCs w:val="32"/>
        </w:rPr>
        <w:t>Arts Club Theatre Company’s 202</w:t>
      </w:r>
      <w:r w:rsidR="008F5BD9">
        <w:rPr>
          <w:rFonts w:ascii="Cambria" w:hAnsi="Cambria" w:cs="Arial"/>
          <w:sz w:val="32"/>
          <w:szCs w:val="32"/>
        </w:rPr>
        <w:t>5</w:t>
      </w:r>
      <w:r w:rsidR="004A1706" w:rsidRPr="004A1706">
        <w:rPr>
          <w:rFonts w:ascii="Cambria" w:hAnsi="Cambria" w:cs="Arial"/>
          <w:sz w:val="32"/>
          <w:szCs w:val="32"/>
        </w:rPr>
        <w:t>–</w:t>
      </w:r>
      <w:r w:rsidR="00D33A76">
        <w:rPr>
          <w:rFonts w:ascii="Cambria" w:hAnsi="Cambria" w:cs="Arial"/>
          <w:sz w:val="32"/>
          <w:szCs w:val="32"/>
        </w:rPr>
        <w:t>2</w:t>
      </w:r>
      <w:r w:rsidR="008F5BD9">
        <w:rPr>
          <w:rFonts w:ascii="Cambria" w:hAnsi="Cambria" w:cs="Arial"/>
          <w:sz w:val="32"/>
          <w:szCs w:val="32"/>
        </w:rPr>
        <w:t>6</w:t>
      </w:r>
      <w:r w:rsidR="00195DD0" w:rsidRPr="00594E09">
        <w:rPr>
          <w:rFonts w:ascii="Cambria" w:hAnsi="Cambria" w:cs="Arial"/>
          <w:sz w:val="32"/>
          <w:szCs w:val="32"/>
        </w:rPr>
        <w:br/>
      </w:r>
      <w:r w:rsidR="00414253">
        <w:rPr>
          <w:rFonts w:ascii="Cambria" w:hAnsi="Cambria" w:cs="Arial"/>
          <w:sz w:val="32"/>
          <w:szCs w:val="32"/>
        </w:rPr>
        <w:t xml:space="preserve">BMO Space </w:t>
      </w:r>
      <w:r w:rsidR="00195DD0" w:rsidRPr="00594E09">
        <w:rPr>
          <w:rFonts w:ascii="Cambria" w:hAnsi="Cambria" w:cs="Arial"/>
          <w:sz w:val="32"/>
          <w:szCs w:val="32"/>
        </w:rPr>
        <w:t>Access Grant Program</w:t>
      </w:r>
    </w:p>
    <w:p w14:paraId="5F20DB3E" w14:textId="6CFB839E" w:rsidR="00195DD0" w:rsidRPr="00594E09" w:rsidRDefault="00195DD0" w:rsidP="00195DD0">
      <w:pPr>
        <w:ind w:left="360" w:right="90"/>
        <w:jc w:val="center"/>
        <w:rPr>
          <w:rFonts w:ascii="Cambria" w:hAnsi="Cambria" w:cs="Arial"/>
          <w:sz w:val="32"/>
          <w:szCs w:val="32"/>
        </w:rPr>
      </w:pPr>
      <w:r w:rsidRPr="00594E09">
        <w:rPr>
          <w:rFonts w:ascii="Cambria" w:hAnsi="Cambria" w:cs="Arial"/>
          <w:sz w:val="32"/>
          <w:szCs w:val="32"/>
        </w:rPr>
        <w:t xml:space="preserve">at the </w:t>
      </w:r>
      <w:r w:rsidR="00D33A76">
        <w:rPr>
          <w:rFonts w:ascii="Cambria" w:hAnsi="Cambria" w:cs="Arial"/>
          <w:sz w:val="32"/>
          <w:szCs w:val="32"/>
        </w:rPr>
        <w:t>Newmont</w:t>
      </w:r>
      <w:r w:rsidRPr="00594E09">
        <w:rPr>
          <w:rFonts w:ascii="Cambria" w:hAnsi="Cambria" w:cs="Arial"/>
          <w:sz w:val="32"/>
          <w:szCs w:val="32"/>
        </w:rPr>
        <w:t xml:space="preserve"> Stage at the BMO Theatre Centre</w:t>
      </w:r>
    </w:p>
    <w:p w14:paraId="0A87D502" w14:textId="77777777" w:rsidR="00195DD0" w:rsidRPr="00594E09" w:rsidRDefault="00195DD0" w:rsidP="00195DD0">
      <w:pPr>
        <w:ind w:left="360" w:right="90"/>
        <w:rPr>
          <w:rFonts w:ascii="Cambria" w:hAnsi="Cambria"/>
          <w:szCs w:val="20"/>
        </w:rPr>
      </w:pPr>
    </w:p>
    <w:p w14:paraId="18036E64" w14:textId="77777777" w:rsidR="00195DD0" w:rsidRPr="00594E09" w:rsidRDefault="00195DD0" w:rsidP="00195DD0">
      <w:pPr>
        <w:ind w:left="360" w:right="90"/>
        <w:rPr>
          <w:rFonts w:ascii="Cambria" w:hAnsi="Cambria"/>
          <w:szCs w:val="20"/>
        </w:rPr>
      </w:pPr>
    </w:p>
    <w:p w14:paraId="56AEC2CD" w14:textId="25FAE3D3" w:rsidR="00195DD0" w:rsidRPr="00594E09" w:rsidRDefault="00195DD0" w:rsidP="00195DD0">
      <w:pPr>
        <w:rPr>
          <w:rFonts w:ascii="Cambria" w:hAnsi="Cambria" w:cs="Arial"/>
          <w:sz w:val="22"/>
          <w:szCs w:val="22"/>
        </w:rPr>
      </w:pPr>
      <w:r w:rsidRPr="00594E09">
        <w:rPr>
          <w:rFonts w:ascii="Cambria" w:hAnsi="Cambria" w:cs="Arial"/>
          <w:sz w:val="22"/>
          <w:szCs w:val="22"/>
        </w:rPr>
        <w:t>The Arts Club Theatre Company invites applications from independent theatre companies</w:t>
      </w:r>
      <w:r w:rsidR="00594E09">
        <w:rPr>
          <w:rFonts w:ascii="Cambria" w:hAnsi="Cambria" w:cs="Arial"/>
          <w:sz w:val="22"/>
          <w:szCs w:val="22"/>
        </w:rPr>
        <w:t xml:space="preserve"> based in the Greater Vancouver area</w:t>
      </w:r>
      <w:r w:rsidRPr="00594E09">
        <w:rPr>
          <w:rFonts w:ascii="Cambria" w:hAnsi="Cambria" w:cs="Arial"/>
          <w:sz w:val="22"/>
          <w:szCs w:val="22"/>
        </w:rPr>
        <w:t xml:space="preserve"> </w:t>
      </w:r>
      <w:r w:rsidR="00474B8F">
        <w:rPr>
          <w:rFonts w:ascii="Cambria" w:hAnsi="Cambria" w:cs="Arial"/>
          <w:sz w:val="22"/>
          <w:szCs w:val="22"/>
        </w:rPr>
        <w:t>to access</w:t>
      </w:r>
      <w:r w:rsidRPr="00594E09">
        <w:rPr>
          <w:rFonts w:ascii="Cambria" w:hAnsi="Cambria" w:cs="Arial"/>
          <w:sz w:val="22"/>
          <w:szCs w:val="22"/>
        </w:rPr>
        <w:t xml:space="preserve"> an Arts Club rental subsidy</w:t>
      </w:r>
      <w:r w:rsidR="00474B8F">
        <w:rPr>
          <w:rFonts w:ascii="Cambria" w:hAnsi="Cambria" w:cs="Arial"/>
          <w:sz w:val="22"/>
          <w:szCs w:val="22"/>
        </w:rPr>
        <w:t xml:space="preserve">. </w:t>
      </w:r>
      <w:r w:rsidRPr="00594E09">
        <w:rPr>
          <w:rFonts w:ascii="Cambria" w:hAnsi="Cambria" w:cs="Arial"/>
          <w:sz w:val="22"/>
          <w:szCs w:val="22"/>
        </w:rPr>
        <w:t xml:space="preserve"> </w:t>
      </w:r>
      <w:r w:rsidR="00474B8F">
        <w:rPr>
          <w:rFonts w:ascii="Cambria" w:hAnsi="Cambria" w:cs="Arial"/>
          <w:sz w:val="22"/>
          <w:szCs w:val="22"/>
        </w:rPr>
        <w:t>This subsidy is to</w:t>
      </w:r>
      <w:r w:rsidR="00474B8F" w:rsidRPr="00594E09">
        <w:rPr>
          <w:rFonts w:ascii="Cambria" w:hAnsi="Cambria" w:cs="Arial"/>
          <w:sz w:val="22"/>
          <w:szCs w:val="22"/>
        </w:rPr>
        <w:t xml:space="preserve"> </w:t>
      </w:r>
      <w:r w:rsidRPr="00594E09">
        <w:rPr>
          <w:rFonts w:ascii="Cambria" w:hAnsi="Cambria" w:cs="Arial"/>
          <w:sz w:val="22"/>
          <w:szCs w:val="22"/>
        </w:rPr>
        <w:t xml:space="preserve">use the </w:t>
      </w:r>
      <w:r w:rsidR="00D33A76">
        <w:rPr>
          <w:rFonts w:ascii="Cambria" w:hAnsi="Cambria" w:cs="Arial"/>
          <w:sz w:val="22"/>
          <w:szCs w:val="22"/>
        </w:rPr>
        <w:t>Newmont</w:t>
      </w:r>
      <w:r w:rsidRPr="00594E09">
        <w:rPr>
          <w:rFonts w:ascii="Cambria" w:hAnsi="Cambria" w:cs="Arial"/>
          <w:sz w:val="22"/>
          <w:szCs w:val="22"/>
        </w:rPr>
        <w:t xml:space="preserve"> Stage at the BMO Theatre Centre as a performance venue</w:t>
      </w:r>
      <w:r w:rsidR="00D33A76">
        <w:rPr>
          <w:rFonts w:ascii="Cambria" w:hAnsi="Cambria" w:cs="Arial"/>
          <w:sz w:val="22"/>
          <w:szCs w:val="22"/>
        </w:rPr>
        <w:t xml:space="preserve"> during the </w:t>
      </w:r>
      <w:r w:rsidR="00474B8F">
        <w:rPr>
          <w:rFonts w:ascii="Cambria" w:hAnsi="Cambria" w:cs="Arial"/>
          <w:sz w:val="22"/>
          <w:szCs w:val="22"/>
        </w:rPr>
        <w:t>2025</w:t>
      </w:r>
      <w:r w:rsidR="00D33A76">
        <w:rPr>
          <w:rFonts w:ascii="Cambria" w:hAnsi="Cambria" w:cs="Arial"/>
          <w:sz w:val="22"/>
          <w:szCs w:val="22"/>
        </w:rPr>
        <w:t>-</w:t>
      </w:r>
      <w:r w:rsidR="00474B8F">
        <w:rPr>
          <w:rFonts w:ascii="Cambria" w:hAnsi="Cambria" w:cs="Arial"/>
          <w:sz w:val="22"/>
          <w:szCs w:val="22"/>
        </w:rPr>
        <w:t xml:space="preserve">26 </w:t>
      </w:r>
      <w:r w:rsidR="00D33A76">
        <w:rPr>
          <w:rFonts w:ascii="Cambria" w:hAnsi="Cambria" w:cs="Arial"/>
          <w:sz w:val="22"/>
          <w:szCs w:val="22"/>
        </w:rPr>
        <w:t xml:space="preserve">season (between </w:t>
      </w:r>
      <w:r w:rsidR="00C12571">
        <w:rPr>
          <w:rFonts w:ascii="Cambria" w:hAnsi="Cambria" w:cs="Arial"/>
          <w:sz w:val="22"/>
          <w:szCs w:val="22"/>
        </w:rPr>
        <w:t>February</w:t>
      </w:r>
      <w:r w:rsidR="00D33A76">
        <w:rPr>
          <w:rFonts w:ascii="Cambria" w:hAnsi="Cambria" w:cs="Arial"/>
          <w:sz w:val="22"/>
          <w:szCs w:val="22"/>
        </w:rPr>
        <w:t xml:space="preserve"> 202</w:t>
      </w:r>
      <w:r w:rsidR="00C12571">
        <w:rPr>
          <w:rFonts w:ascii="Cambria" w:hAnsi="Cambria" w:cs="Arial"/>
          <w:sz w:val="22"/>
          <w:szCs w:val="22"/>
        </w:rPr>
        <w:t>6</w:t>
      </w:r>
      <w:r w:rsidR="00D33A76">
        <w:rPr>
          <w:rFonts w:ascii="Cambria" w:hAnsi="Cambria" w:cs="Arial"/>
          <w:sz w:val="22"/>
          <w:szCs w:val="22"/>
        </w:rPr>
        <w:t xml:space="preserve"> and August 202</w:t>
      </w:r>
      <w:r w:rsidR="008F5BD9">
        <w:rPr>
          <w:rFonts w:ascii="Cambria" w:hAnsi="Cambria" w:cs="Arial"/>
          <w:sz w:val="22"/>
          <w:szCs w:val="22"/>
        </w:rPr>
        <w:t>6</w:t>
      </w:r>
      <w:r w:rsidR="00D33A76">
        <w:rPr>
          <w:rFonts w:ascii="Cambria" w:hAnsi="Cambria" w:cs="Arial"/>
          <w:sz w:val="22"/>
          <w:szCs w:val="22"/>
        </w:rPr>
        <w:t>)</w:t>
      </w:r>
      <w:r w:rsidRPr="00594E09">
        <w:rPr>
          <w:rFonts w:ascii="Cambria" w:hAnsi="Cambria" w:cs="Arial"/>
          <w:sz w:val="22"/>
          <w:szCs w:val="22"/>
        </w:rPr>
        <w:t xml:space="preserve">. Applications will be curated by </w:t>
      </w:r>
      <w:r w:rsidR="00474B8F">
        <w:rPr>
          <w:rFonts w:ascii="Cambria" w:hAnsi="Cambria" w:cs="Arial"/>
          <w:sz w:val="22"/>
          <w:szCs w:val="22"/>
        </w:rPr>
        <w:t xml:space="preserve">the </w:t>
      </w:r>
      <w:r w:rsidRPr="00594E09">
        <w:rPr>
          <w:rFonts w:ascii="Cambria" w:hAnsi="Cambria" w:cs="Arial"/>
          <w:sz w:val="22"/>
          <w:szCs w:val="22"/>
        </w:rPr>
        <w:t xml:space="preserve">Arts Club </w:t>
      </w:r>
      <w:r w:rsidR="00474B8F">
        <w:rPr>
          <w:rFonts w:ascii="Cambria" w:hAnsi="Cambria" w:cs="Arial"/>
          <w:sz w:val="22"/>
          <w:szCs w:val="22"/>
        </w:rPr>
        <w:t>artistic team</w:t>
      </w:r>
      <w:r w:rsidR="00474B8F" w:rsidRPr="00594E09">
        <w:rPr>
          <w:rFonts w:ascii="Cambria" w:hAnsi="Cambria" w:cs="Arial"/>
          <w:sz w:val="22"/>
          <w:szCs w:val="22"/>
        </w:rPr>
        <w:t xml:space="preserve"> </w:t>
      </w:r>
      <w:r w:rsidRPr="00594E09">
        <w:rPr>
          <w:rFonts w:ascii="Cambria" w:hAnsi="Cambria" w:cs="Arial"/>
          <w:sz w:val="22"/>
          <w:szCs w:val="22"/>
        </w:rPr>
        <w:t xml:space="preserve">and suitable projects will be invited to participate. </w:t>
      </w:r>
      <w:r w:rsidR="00760ABF" w:rsidRPr="00594E09">
        <w:rPr>
          <w:rFonts w:ascii="Cambria" w:hAnsi="Cambria" w:cs="Arial"/>
          <w:sz w:val="22"/>
          <w:szCs w:val="22"/>
        </w:rPr>
        <w:t xml:space="preserve">The </w:t>
      </w:r>
      <w:r w:rsidRPr="00594E09">
        <w:rPr>
          <w:rFonts w:ascii="Cambria" w:hAnsi="Cambria" w:cs="Arial"/>
          <w:sz w:val="22"/>
          <w:szCs w:val="22"/>
        </w:rPr>
        <w:t>Arts Club will cover the rental fee of the theatre</w:t>
      </w:r>
      <w:r w:rsidR="00EC73F1" w:rsidRPr="00594E09">
        <w:rPr>
          <w:rFonts w:ascii="Cambria" w:hAnsi="Cambria" w:cs="Arial"/>
          <w:sz w:val="22"/>
          <w:szCs w:val="22"/>
        </w:rPr>
        <w:t xml:space="preserve"> </w:t>
      </w:r>
      <w:r w:rsidRPr="00594E09">
        <w:rPr>
          <w:rFonts w:ascii="Cambria" w:hAnsi="Cambria" w:cs="Arial"/>
          <w:sz w:val="22"/>
          <w:szCs w:val="22"/>
        </w:rPr>
        <w:t xml:space="preserve">and </w:t>
      </w:r>
      <w:r w:rsidR="00B07FBA" w:rsidRPr="00594E09">
        <w:rPr>
          <w:rFonts w:ascii="Cambria" w:hAnsi="Cambria" w:cs="Arial"/>
          <w:sz w:val="22"/>
          <w:szCs w:val="22"/>
        </w:rPr>
        <w:t>a</w:t>
      </w:r>
      <w:r w:rsidRPr="00594E09">
        <w:rPr>
          <w:rFonts w:ascii="Cambria" w:hAnsi="Cambria" w:cs="Arial"/>
          <w:sz w:val="22"/>
          <w:szCs w:val="22"/>
        </w:rPr>
        <w:t xml:space="preserve"> rehearsal studio</w:t>
      </w:r>
      <w:r w:rsidR="00EC73F1" w:rsidRPr="00594E09">
        <w:rPr>
          <w:rFonts w:ascii="Cambria" w:hAnsi="Cambria" w:cs="Arial"/>
          <w:sz w:val="22"/>
          <w:szCs w:val="22"/>
        </w:rPr>
        <w:t xml:space="preserve"> for a specified period</w:t>
      </w:r>
      <w:r w:rsidRPr="00594E09">
        <w:rPr>
          <w:rFonts w:ascii="Cambria" w:hAnsi="Cambria" w:cs="Arial"/>
          <w:sz w:val="22"/>
          <w:szCs w:val="22"/>
        </w:rPr>
        <w:t xml:space="preserve">. </w:t>
      </w:r>
      <w:r w:rsidR="00760ABF" w:rsidRPr="00594E09">
        <w:rPr>
          <w:rFonts w:ascii="Cambria" w:hAnsi="Cambria" w:cs="Arial"/>
          <w:sz w:val="22"/>
          <w:szCs w:val="22"/>
        </w:rPr>
        <w:t>The v</w:t>
      </w:r>
      <w:r w:rsidRPr="00594E09">
        <w:rPr>
          <w:rFonts w:ascii="Cambria" w:hAnsi="Cambria" w:cs="Arial"/>
          <w:sz w:val="22"/>
          <w:szCs w:val="22"/>
        </w:rPr>
        <w:t>isiting company will cover only the</w:t>
      </w:r>
      <w:r w:rsidR="0050423E" w:rsidRPr="00594E09">
        <w:rPr>
          <w:rFonts w:ascii="Cambria" w:hAnsi="Cambria" w:cs="Arial"/>
          <w:sz w:val="22"/>
          <w:szCs w:val="22"/>
        </w:rPr>
        <w:t xml:space="preserve"> costs associated with </w:t>
      </w:r>
      <w:r w:rsidRPr="00594E09">
        <w:rPr>
          <w:rFonts w:ascii="Cambria" w:hAnsi="Cambria" w:cs="Arial"/>
          <w:sz w:val="22"/>
          <w:szCs w:val="22"/>
        </w:rPr>
        <w:t>theatre</w:t>
      </w:r>
      <w:r w:rsidR="0050423E" w:rsidRPr="00594E09">
        <w:rPr>
          <w:rFonts w:ascii="Cambria" w:hAnsi="Cambria" w:cs="Arial"/>
          <w:sz w:val="22"/>
          <w:szCs w:val="22"/>
        </w:rPr>
        <w:t xml:space="preserve"> personnel</w:t>
      </w:r>
      <w:r w:rsidR="00FE2D27">
        <w:rPr>
          <w:rFonts w:ascii="Cambria" w:hAnsi="Cambria" w:cs="Arial"/>
          <w:sz w:val="22"/>
          <w:szCs w:val="22"/>
        </w:rPr>
        <w:t xml:space="preserve"> and a ticketing fee.</w:t>
      </w:r>
      <w:r w:rsidR="006445E7">
        <w:rPr>
          <w:rFonts w:ascii="Cambria" w:hAnsi="Cambria" w:cs="Arial"/>
          <w:sz w:val="22"/>
          <w:szCs w:val="22"/>
        </w:rPr>
        <w:t xml:space="preserve"> </w:t>
      </w:r>
    </w:p>
    <w:p w14:paraId="09740F76" w14:textId="77777777" w:rsidR="00195DD0" w:rsidRPr="00594E09" w:rsidRDefault="00195DD0" w:rsidP="00195DD0">
      <w:pPr>
        <w:rPr>
          <w:rFonts w:ascii="Cambria" w:hAnsi="Cambria" w:cs="Arial"/>
          <w:sz w:val="22"/>
          <w:szCs w:val="22"/>
          <w:u w:val="single"/>
        </w:rPr>
      </w:pPr>
    </w:p>
    <w:p w14:paraId="4481E54D" w14:textId="77777777" w:rsidR="00195DD0" w:rsidRPr="00594E09" w:rsidRDefault="00B07FBA" w:rsidP="00B07FBA">
      <w:pPr>
        <w:pStyle w:val="NoSpacing"/>
        <w:rPr>
          <w:rFonts w:ascii="Cambria" w:hAnsi="Cambria" w:cs="Arial"/>
          <w:b/>
        </w:rPr>
      </w:pPr>
      <w:r w:rsidRPr="00594E09">
        <w:rPr>
          <w:rFonts w:ascii="Cambria" w:hAnsi="Cambria" w:cs="Arial"/>
          <w:b/>
        </w:rPr>
        <w:t>WH</w:t>
      </w:r>
      <w:r w:rsidR="007E5141" w:rsidRPr="00594E09">
        <w:rPr>
          <w:rFonts w:ascii="Cambria" w:hAnsi="Cambria" w:cs="Arial"/>
          <w:b/>
        </w:rPr>
        <w:t>AT THE</w:t>
      </w:r>
      <w:r w:rsidRPr="00594E09">
        <w:rPr>
          <w:rFonts w:ascii="Cambria" w:hAnsi="Cambria" w:cs="Arial"/>
          <w:b/>
        </w:rPr>
        <w:t xml:space="preserve"> ARTS CLUB </w:t>
      </w:r>
      <w:r w:rsidR="007E5141" w:rsidRPr="00594E09">
        <w:rPr>
          <w:rFonts w:ascii="Cambria" w:hAnsi="Cambria" w:cs="Arial"/>
          <w:b/>
        </w:rPr>
        <w:t>CAN PROVIDE</w:t>
      </w:r>
    </w:p>
    <w:p w14:paraId="4646A718" w14:textId="53810C74" w:rsidR="00195DD0" w:rsidRPr="00594E09" w:rsidRDefault="00B07FBA" w:rsidP="00195DD0">
      <w:pPr>
        <w:rPr>
          <w:rFonts w:ascii="Cambria" w:hAnsi="Cambria" w:cs="Arial"/>
          <w:sz w:val="22"/>
          <w:szCs w:val="22"/>
        </w:rPr>
      </w:pPr>
      <w:r w:rsidRPr="00594E09">
        <w:rPr>
          <w:rFonts w:ascii="Cambria" w:hAnsi="Cambria" w:cs="Arial"/>
          <w:sz w:val="22"/>
          <w:szCs w:val="22"/>
        </w:rPr>
        <w:t>—</w:t>
      </w:r>
      <w:r w:rsidR="00195DD0" w:rsidRPr="00594E09">
        <w:rPr>
          <w:rFonts w:ascii="Cambria" w:hAnsi="Cambria" w:cs="Arial"/>
          <w:sz w:val="22"/>
          <w:szCs w:val="22"/>
        </w:rPr>
        <w:t xml:space="preserve">use of the </w:t>
      </w:r>
      <w:r w:rsidR="00D33A76">
        <w:rPr>
          <w:rFonts w:ascii="Cambria" w:hAnsi="Cambria" w:cs="Arial"/>
          <w:sz w:val="22"/>
          <w:szCs w:val="22"/>
        </w:rPr>
        <w:t>Newmont</w:t>
      </w:r>
      <w:r w:rsidR="00195DD0" w:rsidRPr="00594E09">
        <w:rPr>
          <w:rFonts w:ascii="Cambria" w:hAnsi="Cambria" w:cs="Arial"/>
          <w:sz w:val="22"/>
          <w:szCs w:val="22"/>
        </w:rPr>
        <w:t xml:space="preserve"> Stage for</w:t>
      </w:r>
      <w:r w:rsidR="008F5BD9">
        <w:rPr>
          <w:rFonts w:ascii="Cambria" w:hAnsi="Cambria" w:cs="Arial"/>
          <w:sz w:val="22"/>
          <w:szCs w:val="22"/>
        </w:rPr>
        <w:t xml:space="preserve"> up to</w:t>
      </w:r>
      <w:r w:rsidR="00195DD0" w:rsidRPr="00594E09">
        <w:rPr>
          <w:rFonts w:ascii="Cambria" w:hAnsi="Cambria" w:cs="Arial"/>
          <w:sz w:val="22"/>
          <w:szCs w:val="22"/>
        </w:rPr>
        <w:t xml:space="preserve"> a 2-week period (tech and performance), </w:t>
      </w:r>
      <w:r w:rsidR="00195DD0" w:rsidRPr="008F5BD9">
        <w:rPr>
          <w:rFonts w:ascii="Cambria" w:hAnsi="Cambria" w:cs="Arial"/>
          <w:sz w:val="22"/>
          <w:szCs w:val="22"/>
          <w:u w:val="single"/>
        </w:rPr>
        <w:t>pending availability</w:t>
      </w:r>
      <w:r w:rsidR="00FE2D27">
        <w:rPr>
          <w:rFonts w:ascii="Cambria" w:hAnsi="Cambria" w:cs="Arial"/>
          <w:sz w:val="22"/>
          <w:szCs w:val="22"/>
          <w:u w:val="single"/>
        </w:rPr>
        <w:t xml:space="preserve">. </w:t>
      </w:r>
    </w:p>
    <w:p w14:paraId="1F8521AE" w14:textId="22FF7966" w:rsidR="00195DD0" w:rsidRPr="00594E09" w:rsidRDefault="00B07FBA" w:rsidP="00195DD0">
      <w:pPr>
        <w:rPr>
          <w:rFonts w:ascii="Cambria" w:hAnsi="Cambria" w:cs="Arial"/>
          <w:sz w:val="22"/>
          <w:szCs w:val="22"/>
        </w:rPr>
      </w:pPr>
      <w:r w:rsidRPr="00594E09">
        <w:rPr>
          <w:rFonts w:ascii="Cambria" w:hAnsi="Cambria" w:cs="Arial"/>
          <w:sz w:val="22"/>
          <w:szCs w:val="22"/>
        </w:rPr>
        <w:t>—</w:t>
      </w:r>
      <w:r w:rsidR="00195DD0" w:rsidRPr="00594E09">
        <w:rPr>
          <w:rFonts w:ascii="Cambria" w:hAnsi="Cambria" w:cs="Arial"/>
          <w:sz w:val="22"/>
          <w:szCs w:val="22"/>
        </w:rPr>
        <w:t xml:space="preserve">access to the </w:t>
      </w:r>
      <w:r w:rsidR="00D33A76">
        <w:rPr>
          <w:rFonts w:ascii="Cambria" w:hAnsi="Cambria" w:cs="Arial"/>
          <w:sz w:val="22"/>
          <w:szCs w:val="22"/>
        </w:rPr>
        <w:t>Newmont</w:t>
      </w:r>
      <w:r w:rsidR="00195DD0" w:rsidRPr="00594E09">
        <w:rPr>
          <w:rFonts w:ascii="Cambria" w:hAnsi="Cambria" w:cs="Arial"/>
          <w:sz w:val="22"/>
          <w:szCs w:val="22"/>
        </w:rPr>
        <w:t xml:space="preserve"> Stage’s available lighting and sound inventory</w:t>
      </w:r>
    </w:p>
    <w:p w14:paraId="5169E182" w14:textId="77777777" w:rsidR="00195DD0" w:rsidRPr="00594E09" w:rsidRDefault="00B07FBA" w:rsidP="00195DD0">
      <w:pPr>
        <w:rPr>
          <w:rFonts w:ascii="Cambria" w:hAnsi="Cambria" w:cs="Arial"/>
          <w:sz w:val="22"/>
          <w:szCs w:val="22"/>
        </w:rPr>
      </w:pPr>
      <w:r w:rsidRPr="00594E09">
        <w:rPr>
          <w:rFonts w:ascii="Cambria" w:hAnsi="Cambria" w:cs="Arial"/>
          <w:sz w:val="22"/>
          <w:szCs w:val="22"/>
        </w:rPr>
        <w:t>—</w:t>
      </w:r>
      <w:r w:rsidR="00195DD0" w:rsidRPr="00594E09">
        <w:rPr>
          <w:rFonts w:ascii="Cambria" w:hAnsi="Cambria" w:cs="Arial"/>
          <w:sz w:val="22"/>
          <w:szCs w:val="22"/>
        </w:rPr>
        <w:t>use of rehear</w:t>
      </w:r>
      <w:r w:rsidR="00F44D50" w:rsidRPr="00594E09">
        <w:rPr>
          <w:rFonts w:ascii="Cambria" w:hAnsi="Cambria" w:cs="Arial"/>
          <w:sz w:val="22"/>
          <w:szCs w:val="22"/>
        </w:rPr>
        <w:t>sal studio prior to tech (max.</w:t>
      </w:r>
      <w:r w:rsidR="00195DD0" w:rsidRPr="00594E09">
        <w:rPr>
          <w:rFonts w:ascii="Cambria" w:hAnsi="Cambria" w:cs="Arial"/>
          <w:sz w:val="22"/>
          <w:szCs w:val="22"/>
        </w:rPr>
        <w:t xml:space="preserve"> 4 weeks)</w:t>
      </w:r>
      <w:r w:rsidR="00F44D50" w:rsidRPr="00594E09">
        <w:rPr>
          <w:rFonts w:ascii="Cambria" w:hAnsi="Cambria" w:cs="Arial"/>
          <w:sz w:val="22"/>
          <w:szCs w:val="22"/>
        </w:rPr>
        <w:t>,</w:t>
      </w:r>
      <w:r w:rsidR="00195DD0" w:rsidRPr="00594E09">
        <w:rPr>
          <w:rFonts w:ascii="Cambria" w:hAnsi="Cambria" w:cs="Arial"/>
          <w:sz w:val="22"/>
          <w:szCs w:val="22"/>
        </w:rPr>
        <w:t xml:space="preserve"> </w:t>
      </w:r>
      <w:r w:rsidR="00195DD0" w:rsidRPr="008F5BD9">
        <w:rPr>
          <w:rFonts w:ascii="Cambria" w:hAnsi="Cambria" w:cs="Arial"/>
          <w:sz w:val="22"/>
          <w:szCs w:val="22"/>
          <w:u w:val="single"/>
        </w:rPr>
        <w:t>pending availability</w:t>
      </w:r>
    </w:p>
    <w:p w14:paraId="1A83E8AB" w14:textId="75CB6E93" w:rsidR="00FE2D27" w:rsidRPr="00FE2D27" w:rsidRDefault="00B07FBA" w:rsidP="00FE2D27">
      <w:pPr>
        <w:rPr>
          <w:rFonts w:ascii="Cambria" w:hAnsi="Cambria" w:cs="Arial"/>
          <w:sz w:val="22"/>
          <w:szCs w:val="22"/>
        </w:rPr>
      </w:pPr>
      <w:r w:rsidRPr="00594E09">
        <w:rPr>
          <w:rFonts w:ascii="Cambria" w:hAnsi="Cambria" w:cs="Arial"/>
          <w:sz w:val="22"/>
          <w:szCs w:val="22"/>
        </w:rPr>
        <w:t>—</w:t>
      </w:r>
      <w:r w:rsidR="00195DD0" w:rsidRPr="00594E09">
        <w:rPr>
          <w:rFonts w:ascii="Cambria" w:hAnsi="Cambria" w:cs="Arial"/>
          <w:sz w:val="22"/>
          <w:szCs w:val="22"/>
        </w:rPr>
        <w:t>access to Arts Club’s production staff for consultation and advice</w:t>
      </w:r>
    </w:p>
    <w:p w14:paraId="38D43EBD" w14:textId="77777777" w:rsidR="00195DD0" w:rsidRPr="00594E09" w:rsidRDefault="00195DD0" w:rsidP="00195DD0">
      <w:pPr>
        <w:rPr>
          <w:rFonts w:ascii="Cambria" w:hAnsi="Cambria" w:cs="Arial"/>
          <w:sz w:val="22"/>
          <w:szCs w:val="22"/>
        </w:rPr>
      </w:pPr>
    </w:p>
    <w:p w14:paraId="4177B63F" w14:textId="4324A8B8" w:rsidR="00195DD0" w:rsidRPr="00594E09" w:rsidRDefault="007E5141" w:rsidP="00195DD0">
      <w:pPr>
        <w:rPr>
          <w:rFonts w:ascii="Cambria" w:hAnsi="Cambria" w:cs="Arial"/>
          <w:b/>
          <w:sz w:val="22"/>
          <w:szCs w:val="22"/>
        </w:rPr>
      </w:pPr>
      <w:r w:rsidRPr="00594E09">
        <w:rPr>
          <w:rFonts w:ascii="Cambria" w:hAnsi="Cambria" w:cs="Arial"/>
          <w:b/>
          <w:sz w:val="22"/>
          <w:szCs w:val="22"/>
        </w:rPr>
        <w:t>WHAT YOU PAY FOR</w:t>
      </w:r>
      <w:r w:rsidR="00DC39DB" w:rsidRPr="00594E09">
        <w:rPr>
          <w:rFonts w:ascii="Cambria" w:hAnsi="Cambria" w:cs="Arial"/>
          <w:b/>
          <w:sz w:val="22"/>
          <w:szCs w:val="22"/>
        </w:rPr>
        <w:t xml:space="preserve"> (</w:t>
      </w:r>
      <w:r w:rsidR="00C507A4" w:rsidRPr="00594E09">
        <w:rPr>
          <w:rFonts w:ascii="Cambria" w:hAnsi="Cambria" w:cs="Arial"/>
          <w:b/>
          <w:sz w:val="22"/>
          <w:szCs w:val="22"/>
        </w:rPr>
        <w:t>a</w:t>
      </w:r>
      <w:r w:rsidR="00594E09">
        <w:rPr>
          <w:rFonts w:ascii="Cambria" w:hAnsi="Cambria" w:cs="Arial"/>
          <w:b/>
          <w:sz w:val="22"/>
          <w:szCs w:val="22"/>
        </w:rPr>
        <w:t>pprox. $</w:t>
      </w:r>
      <w:r w:rsidR="00D33A76">
        <w:rPr>
          <w:rFonts w:ascii="Cambria" w:hAnsi="Cambria" w:cs="Arial"/>
          <w:b/>
          <w:sz w:val="22"/>
          <w:szCs w:val="22"/>
        </w:rPr>
        <w:t>90</w:t>
      </w:r>
      <w:r w:rsidR="00DC39DB" w:rsidRPr="00594E09">
        <w:rPr>
          <w:rFonts w:ascii="Cambria" w:hAnsi="Cambria" w:cs="Arial"/>
          <w:b/>
          <w:sz w:val="22"/>
          <w:szCs w:val="22"/>
        </w:rPr>
        <w:t>00)</w:t>
      </w:r>
    </w:p>
    <w:p w14:paraId="289763B5" w14:textId="2C376363" w:rsidR="00195DD0" w:rsidRPr="00594E09" w:rsidRDefault="00B07FBA" w:rsidP="00195DD0">
      <w:pPr>
        <w:rPr>
          <w:rFonts w:ascii="Cambria" w:hAnsi="Cambria" w:cs="Arial"/>
          <w:sz w:val="22"/>
          <w:szCs w:val="22"/>
        </w:rPr>
      </w:pPr>
      <w:r w:rsidRPr="00594E09">
        <w:rPr>
          <w:rFonts w:ascii="Cambria" w:hAnsi="Cambria" w:cs="Arial"/>
          <w:sz w:val="22"/>
          <w:szCs w:val="22"/>
        </w:rPr>
        <w:t>—</w:t>
      </w:r>
      <w:r w:rsidR="00195DD0" w:rsidRPr="00594E09">
        <w:rPr>
          <w:rFonts w:ascii="Cambria" w:hAnsi="Cambria" w:cs="Arial"/>
          <w:sz w:val="22"/>
          <w:szCs w:val="22"/>
        </w:rPr>
        <w:t>salary: 1 venue technician (max. 40 hours</w:t>
      </w:r>
      <w:r w:rsidR="004871DD">
        <w:rPr>
          <w:rFonts w:ascii="Cambria" w:hAnsi="Cambria" w:cs="Arial"/>
          <w:sz w:val="22"/>
          <w:szCs w:val="22"/>
        </w:rPr>
        <w:t xml:space="preserve"> at standard</w:t>
      </w:r>
      <w:r w:rsidR="00FE2D27">
        <w:rPr>
          <w:rFonts w:ascii="Cambria" w:hAnsi="Cambria" w:cs="Arial"/>
          <w:sz w:val="22"/>
          <w:szCs w:val="22"/>
        </w:rPr>
        <w:t xml:space="preserve"> </w:t>
      </w:r>
      <w:r w:rsidR="004871DD">
        <w:rPr>
          <w:rFonts w:ascii="Cambria" w:hAnsi="Cambria" w:cs="Arial"/>
          <w:sz w:val="22"/>
          <w:szCs w:val="22"/>
        </w:rPr>
        <w:t>rate</w:t>
      </w:r>
      <w:r w:rsidR="00195DD0" w:rsidRPr="00594E09">
        <w:rPr>
          <w:rFonts w:ascii="Cambria" w:hAnsi="Cambria" w:cs="Arial"/>
          <w:sz w:val="22"/>
          <w:szCs w:val="22"/>
        </w:rPr>
        <w:t xml:space="preserve"> per week)</w:t>
      </w:r>
    </w:p>
    <w:p w14:paraId="52D8E1E8" w14:textId="77777777" w:rsidR="00195DD0" w:rsidRPr="00594E09" w:rsidRDefault="00B07FBA" w:rsidP="00195DD0">
      <w:pPr>
        <w:rPr>
          <w:rFonts w:ascii="Cambria" w:hAnsi="Cambria" w:cs="Arial"/>
          <w:sz w:val="22"/>
          <w:szCs w:val="22"/>
        </w:rPr>
      </w:pPr>
      <w:r w:rsidRPr="00594E09">
        <w:rPr>
          <w:rFonts w:ascii="Cambria" w:hAnsi="Cambria" w:cs="Arial"/>
          <w:sz w:val="22"/>
          <w:szCs w:val="22"/>
        </w:rPr>
        <w:t>—</w:t>
      </w:r>
      <w:r w:rsidR="00195DD0" w:rsidRPr="00594E09">
        <w:rPr>
          <w:rFonts w:ascii="Cambria" w:hAnsi="Cambria" w:cs="Arial"/>
          <w:sz w:val="22"/>
          <w:szCs w:val="22"/>
        </w:rPr>
        <w:t xml:space="preserve">salary: </w:t>
      </w:r>
      <w:r w:rsidR="00DC39DB" w:rsidRPr="00594E09">
        <w:rPr>
          <w:rFonts w:ascii="Cambria" w:hAnsi="Cambria" w:cs="Arial"/>
          <w:sz w:val="22"/>
          <w:szCs w:val="22"/>
        </w:rPr>
        <w:t xml:space="preserve">minimum </w:t>
      </w:r>
      <w:r w:rsidR="00195DD0" w:rsidRPr="00594E09">
        <w:rPr>
          <w:rFonts w:ascii="Cambria" w:hAnsi="Cambria" w:cs="Arial"/>
          <w:sz w:val="22"/>
          <w:szCs w:val="22"/>
        </w:rPr>
        <w:t>1 box office staff per 4-hour show call</w:t>
      </w:r>
    </w:p>
    <w:p w14:paraId="655F623D" w14:textId="77777777" w:rsidR="00195DD0" w:rsidRPr="00594E09" w:rsidRDefault="00B07FBA" w:rsidP="00195DD0">
      <w:pPr>
        <w:rPr>
          <w:rFonts w:ascii="Cambria" w:hAnsi="Cambria" w:cs="Arial"/>
          <w:sz w:val="22"/>
          <w:szCs w:val="22"/>
        </w:rPr>
      </w:pPr>
      <w:r w:rsidRPr="00594E09">
        <w:rPr>
          <w:rFonts w:ascii="Cambria" w:hAnsi="Cambria" w:cs="Arial"/>
          <w:sz w:val="22"/>
          <w:szCs w:val="22"/>
        </w:rPr>
        <w:t>—</w:t>
      </w:r>
      <w:r w:rsidR="00195DD0" w:rsidRPr="00594E09">
        <w:rPr>
          <w:rFonts w:ascii="Cambria" w:hAnsi="Cambria" w:cs="Arial"/>
          <w:sz w:val="22"/>
          <w:szCs w:val="22"/>
        </w:rPr>
        <w:t>salary: minimum 1 front-of-house manager per 4-hour show call</w:t>
      </w:r>
    </w:p>
    <w:p w14:paraId="174899A7" w14:textId="6D7E2DB2" w:rsidR="00195DD0" w:rsidRPr="00594E09" w:rsidRDefault="00B07FBA" w:rsidP="00195DD0">
      <w:pPr>
        <w:rPr>
          <w:rFonts w:ascii="Cambria" w:hAnsi="Cambria" w:cs="Arial"/>
          <w:sz w:val="22"/>
          <w:szCs w:val="22"/>
        </w:rPr>
      </w:pPr>
      <w:r w:rsidRPr="00594E09">
        <w:rPr>
          <w:rFonts w:ascii="Cambria" w:hAnsi="Cambria" w:cs="Arial"/>
          <w:sz w:val="22"/>
          <w:szCs w:val="22"/>
        </w:rPr>
        <w:t>—</w:t>
      </w:r>
      <w:r w:rsidR="00195DD0" w:rsidRPr="00594E09">
        <w:rPr>
          <w:rFonts w:ascii="Cambria" w:hAnsi="Cambria" w:cs="Arial"/>
          <w:sz w:val="22"/>
          <w:szCs w:val="22"/>
        </w:rPr>
        <w:t xml:space="preserve">salary: 1 </w:t>
      </w:r>
      <w:r w:rsidR="00B650DD">
        <w:rPr>
          <w:rFonts w:ascii="Cambria" w:hAnsi="Cambria" w:cs="Arial"/>
          <w:sz w:val="22"/>
          <w:szCs w:val="22"/>
        </w:rPr>
        <w:t>f</w:t>
      </w:r>
      <w:r w:rsidR="00474B8F">
        <w:rPr>
          <w:rFonts w:ascii="Cambria" w:hAnsi="Cambria" w:cs="Arial"/>
          <w:sz w:val="22"/>
          <w:szCs w:val="22"/>
        </w:rPr>
        <w:t>r</w:t>
      </w:r>
      <w:r w:rsidR="00B650DD">
        <w:rPr>
          <w:rFonts w:ascii="Cambria" w:hAnsi="Cambria" w:cs="Arial"/>
          <w:sz w:val="22"/>
          <w:szCs w:val="22"/>
        </w:rPr>
        <w:t>ont-of-house attendant</w:t>
      </w:r>
      <w:r w:rsidR="00195DD0" w:rsidRPr="00594E09">
        <w:rPr>
          <w:rFonts w:ascii="Cambria" w:hAnsi="Cambria" w:cs="Arial"/>
          <w:sz w:val="22"/>
          <w:szCs w:val="22"/>
        </w:rPr>
        <w:t xml:space="preserve"> per 4-hour show call</w:t>
      </w:r>
    </w:p>
    <w:p w14:paraId="573B46D3" w14:textId="77777777" w:rsidR="00195DD0" w:rsidRPr="00594E09" w:rsidRDefault="00B07FBA" w:rsidP="00195DD0">
      <w:pPr>
        <w:rPr>
          <w:rFonts w:ascii="Cambria" w:hAnsi="Cambria" w:cs="Arial"/>
          <w:sz w:val="22"/>
          <w:szCs w:val="22"/>
        </w:rPr>
      </w:pPr>
      <w:r w:rsidRPr="00594E09">
        <w:rPr>
          <w:rFonts w:ascii="Cambria" w:hAnsi="Cambria" w:cs="Arial"/>
          <w:sz w:val="22"/>
          <w:szCs w:val="22"/>
        </w:rPr>
        <w:t>—</w:t>
      </w:r>
      <w:r w:rsidR="00195DD0" w:rsidRPr="00594E09">
        <w:rPr>
          <w:rFonts w:ascii="Cambria" w:hAnsi="Cambria" w:cs="Arial"/>
          <w:sz w:val="22"/>
          <w:szCs w:val="22"/>
        </w:rPr>
        <w:t xml:space="preserve">ticketing fees </w:t>
      </w:r>
      <w:r w:rsidR="001F0FC5" w:rsidRPr="00594E09">
        <w:rPr>
          <w:rFonts w:ascii="Cambria" w:hAnsi="Cambria" w:cs="Arial"/>
          <w:sz w:val="22"/>
          <w:szCs w:val="22"/>
        </w:rPr>
        <w:t>($3.50 per ticket</w:t>
      </w:r>
      <w:r w:rsidR="00195DD0" w:rsidRPr="00594E09">
        <w:rPr>
          <w:rFonts w:ascii="Cambria" w:hAnsi="Cambria" w:cs="Arial"/>
          <w:sz w:val="22"/>
          <w:szCs w:val="22"/>
        </w:rPr>
        <w:t>)</w:t>
      </w:r>
    </w:p>
    <w:p w14:paraId="1818FE79" w14:textId="77777777" w:rsidR="00195DD0" w:rsidRPr="00594E09" w:rsidRDefault="00195DD0" w:rsidP="00195DD0">
      <w:pPr>
        <w:rPr>
          <w:rFonts w:ascii="Cambria" w:hAnsi="Cambria" w:cs="Arial"/>
          <w:sz w:val="22"/>
          <w:szCs w:val="22"/>
        </w:rPr>
      </w:pPr>
    </w:p>
    <w:p w14:paraId="11E71810" w14:textId="77777777" w:rsidR="00195DD0" w:rsidRPr="00594E09" w:rsidRDefault="00195DD0" w:rsidP="00195DD0">
      <w:pPr>
        <w:rPr>
          <w:rFonts w:ascii="Cambria" w:hAnsi="Cambria" w:cs="Arial"/>
          <w:sz w:val="22"/>
          <w:szCs w:val="22"/>
          <w:u w:val="single"/>
        </w:rPr>
      </w:pPr>
      <w:r w:rsidRPr="00594E09">
        <w:rPr>
          <w:rFonts w:ascii="Cambria" w:hAnsi="Cambria" w:cs="Arial"/>
          <w:b/>
          <w:caps/>
          <w:sz w:val="22"/>
          <w:szCs w:val="22"/>
        </w:rPr>
        <w:t xml:space="preserve">What </w:t>
      </w:r>
      <w:r w:rsidR="005D680D" w:rsidRPr="00594E09">
        <w:rPr>
          <w:rFonts w:ascii="Cambria" w:hAnsi="Cambria" w:cs="Arial"/>
          <w:b/>
          <w:caps/>
          <w:sz w:val="22"/>
          <w:szCs w:val="22"/>
        </w:rPr>
        <w:t>WILL</w:t>
      </w:r>
      <w:r w:rsidRPr="00594E09">
        <w:rPr>
          <w:rFonts w:ascii="Cambria" w:hAnsi="Cambria" w:cs="Arial"/>
          <w:b/>
          <w:caps/>
          <w:sz w:val="22"/>
          <w:szCs w:val="22"/>
        </w:rPr>
        <w:t xml:space="preserve"> cost extra</w:t>
      </w:r>
      <w:r w:rsidRPr="00594E09">
        <w:rPr>
          <w:rFonts w:ascii="Cambria" w:hAnsi="Cambria" w:cs="Arial"/>
          <w:b/>
          <w:sz w:val="22"/>
          <w:szCs w:val="22"/>
        </w:rPr>
        <w:t xml:space="preserve"> (if</w:t>
      </w:r>
      <w:r w:rsidR="00B11AAC" w:rsidRPr="00594E09">
        <w:rPr>
          <w:rFonts w:ascii="Cambria" w:hAnsi="Cambria" w:cs="Arial"/>
          <w:b/>
          <w:sz w:val="22"/>
          <w:szCs w:val="22"/>
        </w:rPr>
        <w:t xml:space="preserve"> needed, </w:t>
      </w:r>
      <w:r w:rsidRPr="00594E09">
        <w:rPr>
          <w:rFonts w:ascii="Cambria" w:hAnsi="Cambria" w:cs="Arial"/>
          <w:b/>
          <w:sz w:val="22"/>
          <w:szCs w:val="22"/>
        </w:rPr>
        <w:t>and in consultation with ACTC)</w:t>
      </w:r>
    </w:p>
    <w:p w14:paraId="6992E8D0" w14:textId="533DB457" w:rsidR="00195DD0" w:rsidRPr="00594E09" w:rsidRDefault="003C4084" w:rsidP="00195DD0">
      <w:pPr>
        <w:rPr>
          <w:rFonts w:ascii="Cambria" w:hAnsi="Cambria" w:cs="Arial"/>
          <w:sz w:val="22"/>
          <w:szCs w:val="22"/>
        </w:rPr>
      </w:pPr>
      <w:r w:rsidRPr="00594E09">
        <w:rPr>
          <w:rFonts w:ascii="Cambria" w:hAnsi="Cambria" w:cs="Arial"/>
          <w:sz w:val="22"/>
          <w:szCs w:val="22"/>
        </w:rPr>
        <w:t>—</w:t>
      </w:r>
      <w:r w:rsidR="00195DD0" w:rsidRPr="00594E09">
        <w:rPr>
          <w:rFonts w:ascii="Cambria" w:hAnsi="Cambria" w:cs="Arial"/>
          <w:sz w:val="22"/>
          <w:szCs w:val="22"/>
        </w:rPr>
        <w:t>additional required technicians, set-up, run/strike crew, or any additional tech hours beyond 40 hours per week</w:t>
      </w:r>
      <w:r w:rsidR="004871DD">
        <w:rPr>
          <w:rFonts w:ascii="Cambria" w:hAnsi="Cambria" w:cs="Arial"/>
          <w:sz w:val="22"/>
          <w:szCs w:val="22"/>
        </w:rPr>
        <w:t>, including daily overtime</w:t>
      </w:r>
    </w:p>
    <w:p w14:paraId="43FA6CF2" w14:textId="77777777" w:rsidR="00195DD0" w:rsidRPr="00594E09" w:rsidRDefault="00C37319" w:rsidP="00195DD0">
      <w:pPr>
        <w:rPr>
          <w:rFonts w:ascii="Cambria" w:hAnsi="Cambria" w:cs="Arial"/>
          <w:sz w:val="22"/>
          <w:szCs w:val="22"/>
        </w:rPr>
      </w:pPr>
      <w:r w:rsidRPr="00594E09">
        <w:rPr>
          <w:rFonts w:ascii="Cambria" w:hAnsi="Cambria" w:cs="Arial"/>
          <w:sz w:val="22"/>
          <w:szCs w:val="22"/>
        </w:rPr>
        <w:t>—</w:t>
      </w:r>
      <w:r w:rsidR="00195DD0" w:rsidRPr="00594E09">
        <w:rPr>
          <w:rFonts w:ascii="Cambria" w:hAnsi="Cambria" w:cs="Arial"/>
          <w:sz w:val="22"/>
          <w:szCs w:val="22"/>
        </w:rPr>
        <w:t>studio time beyond allotted time</w:t>
      </w:r>
    </w:p>
    <w:p w14:paraId="793263A4" w14:textId="30E89CE6" w:rsidR="00195DD0" w:rsidRPr="00594E09" w:rsidRDefault="00C37319" w:rsidP="00195DD0">
      <w:pPr>
        <w:rPr>
          <w:rFonts w:ascii="Cambria" w:hAnsi="Cambria" w:cs="Arial"/>
          <w:sz w:val="22"/>
          <w:szCs w:val="22"/>
        </w:rPr>
      </w:pPr>
      <w:r w:rsidRPr="00594E09">
        <w:rPr>
          <w:rFonts w:ascii="Cambria" w:hAnsi="Cambria" w:cs="Arial"/>
          <w:sz w:val="22"/>
          <w:szCs w:val="22"/>
        </w:rPr>
        <w:t>—</w:t>
      </w:r>
      <w:r w:rsidR="00195DD0" w:rsidRPr="00594E09">
        <w:rPr>
          <w:rFonts w:ascii="Cambria" w:hAnsi="Cambria" w:cs="Arial"/>
          <w:sz w:val="22"/>
          <w:szCs w:val="22"/>
        </w:rPr>
        <w:t xml:space="preserve">costs of changing the </w:t>
      </w:r>
      <w:r w:rsidR="00B650DD">
        <w:rPr>
          <w:rFonts w:ascii="Cambria" w:hAnsi="Cambria" w:cs="Arial"/>
          <w:sz w:val="22"/>
          <w:szCs w:val="22"/>
        </w:rPr>
        <w:t>Newmont</w:t>
      </w:r>
      <w:r w:rsidR="00195DD0" w:rsidRPr="00594E09">
        <w:rPr>
          <w:rFonts w:ascii="Cambria" w:hAnsi="Cambria" w:cs="Arial"/>
          <w:sz w:val="22"/>
          <w:szCs w:val="22"/>
        </w:rPr>
        <w:t xml:space="preserve"> Stage </w:t>
      </w:r>
      <w:r w:rsidR="00DC7895" w:rsidRPr="00594E09">
        <w:rPr>
          <w:rFonts w:ascii="Cambria" w:hAnsi="Cambria" w:cs="Arial"/>
          <w:sz w:val="22"/>
          <w:szCs w:val="22"/>
        </w:rPr>
        <w:t>seating configuration</w:t>
      </w:r>
    </w:p>
    <w:p w14:paraId="6D6BD80C" w14:textId="1C9E77A2" w:rsidR="00474B8F" w:rsidRPr="00594E09" w:rsidRDefault="00C37319" w:rsidP="00195DD0">
      <w:pPr>
        <w:rPr>
          <w:rFonts w:ascii="Cambria" w:hAnsi="Cambria" w:cs="Arial"/>
          <w:sz w:val="22"/>
          <w:szCs w:val="22"/>
        </w:rPr>
      </w:pPr>
      <w:r w:rsidRPr="00594E09">
        <w:rPr>
          <w:rFonts w:ascii="Cambria" w:hAnsi="Cambria" w:cs="Arial"/>
          <w:sz w:val="22"/>
          <w:szCs w:val="22"/>
        </w:rPr>
        <w:t>—</w:t>
      </w:r>
      <w:r w:rsidR="00195DD0" w:rsidRPr="00594E09">
        <w:rPr>
          <w:rFonts w:ascii="Cambria" w:hAnsi="Cambria" w:cs="Arial"/>
          <w:sz w:val="22"/>
          <w:szCs w:val="22"/>
        </w:rPr>
        <w:t>extra labour</w:t>
      </w:r>
      <w:r w:rsidR="006619AD" w:rsidRPr="00594E09">
        <w:rPr>
          <w:rFonts w:ascii="Cambria" w:hAnsi="Cambria" w:cs="Arial"/>
          <w:sz w:val="22"/>
          <w:szCs w:val="22"/>
        </w:rPr>
        <w:t xml:space="preserve"> for</w:t>
      </w:r>
      <w:r w:rsidR="00195DD0" w:rsidRPr="00594E09">
        <w:rPr>
          <w:rFonts w:ascii="Cambria" w:hAnsi="Cambria" w:cs="Arial"/>
          <w:sz w:val="22"/>
          <w:szCs w:val="22"/>
        </w:rPr>
        <w:t xml:space="preserve"> a</w:t>
      </w:r>
      <w:r w:rsidR="00C52887" w:rsidRPr="00594E09">
        <w:rPr>
          <w:rFonts w:ascii="Cambria" w:hAnsi="Cambria" w:cs="Arial"/>
          <w:sz w:val="22"/>
          <w:szCs w:val="22"/>
        </w:rPr>
        <w:t xml:space="preserve">ny </w:t>
      </w:r>
      <w:r w:rsidR="003E6365" w:rsidRPr="00594E09">
        <w:rPr>
          <w:rFonts w:ascii="Cambria" w:hAnsi="Cambria" w:cs="Arial"/>
          <w:sz w:val="22"/>
          <w:szCs w:val="22"/>
        </w:rPr>
        <w:t>needs beyond what i</w:t>
      </w:r>
      <w:r w:rsidR="00195DD0" w:rsidRPr="00594E09">
        <w:rPr>
          <w:rFonts w:ascii="Cambria" w:hAnsi="Cambria" w:cs="Arial"/>
          <w:sz w:val="22"/>
          <w:szCs w:val="22"/>
        </w:rPr>
        <w:t>s offered</w:t>
      </w:r>
    </w:p>
    <w:p w14:paraId="42EE1C20" w14:textId="77777777" w:rsidR="00195DD0" w:rsidRPr="00594E09" w:rsidRDefault="00C37319" w:rsidP="00195DD0">
      <w:pPr>
        <w:rPr>
          <w:rFonts w:ascii="Cambria" w:hAnsi="Cambria" w:cs="Arial"/>
          <w:sz w:val="22"/>
          <w:szCs w:val="22"/>
        </w:rPr>
      </w:pPr>
      <w:r w:rsidRPr="00594E09">
        <w:rPr>
          <w:rFonts w:ascii="Cambria" w:hAnsi="Cambria" w:cs="Arial"/>
          <w:sz w:val="22"/>
          <w:szCs w:val="22"/>
        </w:rPr>
        <w:t>—</w:t>
      </w:r>
      <w:r w:rsidR="00195DD0" w:rsidRPr="00594E09">
        <w:rPr>
          <w:rFonts w:ascii="Cambria" w:hAnsi="Cambria" w:cs="Arial"/>
          <w:sz w:val="22"/>
          <w:szCs w:val="22"/>
        </w:rPr>
        <w:t>extra shows or events not declared in the application</w:t>
      </w:r>
    </w:p>
    <w:p w14:paraId="43B9DEE0" w14:textId="77777777" w:rsidR="00195DD0" w:rsidRPr="00594E09" w:rsidRDefault="00C37319" w:rsidP="00195DD0">
      <w:pPr>
        <w:rPr>
          <w:rFonts w:ascii="Cambria" w:hAnsi="Cambria" w:cs="Arial"/>
          <w:sz w:val="22"/>
          <w:szCs w:val="22"/>
        </w:rPr>
      </w:pPr>
      <w:r w:rsidRPr="00594E09">
        <w:rPr>
          <w:rFonts w:ascii="Cambria" w:hAnsi="Cambria" w:cs="Arial"/>
          <w:sz w:val="22"/>
          <w:szCs w:val="22"/>
        </w:rPr>
        <w:t>—</w:t>
      </w:r>
      <w:r w:rsidR="001F0FC5" w:rsidRPr="00594E09">
        <w:rPr>
          <w:rFonts w:ascii="Cambria" w:hAnsi="Cambria" w:cs="Arial"/>
          <w:sz w:val="22"/>
          <w:szCs w:val="22"/>
        </w:rPr>
        <w:t>any staff co</w:t>
      </w:r>
      <w:r w:rsidR="00195DD0" w:rsidRPr="00594E09">
        <w:rPr>
          <w:rFonts w:ascii="Cambria" w:hAnsi="Cambria" w:cs="Arial"/>
          <w:sz w:val="22"/>
          <w:szCs w:val="22"/>
        </w:rPr>
        <w:t>st</w:t>
      </w:r>
      <w:r w:rsidR="001F0FC5" w:rsidRPr="00594E09">
        <w:rPr>
          <w:rFonts w:ascii="Cambria" w:hAnsi="Cambria" w:cs="Arial"/>
          <w:sz w:val="22"/>
          <w:szCs w:val="22"/>
        </w:rPr>
        <w:t>s</w:t>
      </w:r>
      <w:r w:rsidR="00195DD0" w:rsidRPr="00594E09">
        <w:rPr>
          <w:rFonts w:ascii="Cambria" w:hAnsi="Cambria" w:cs="Arial"/>
          <w:sz w:val="22"/>
          <w:szCs w:val="22"/>
        </w:rPr>
        <w:t xml:space="preserve"> associated with audience size warranting extra box office or FOH staffing</w:t>
      </w:r>
    </w:p>
    <w:p w14:paraId="4CA81CC1" w14:textId="77777777" w:rsidR="00195DD0" w:rsidRPr="00594E09" w:rsidRDefault="00195DD0" w:rsidP="00195DD0">
      <w:pPr>
        <w:rPr>
          <w:rFonts w:ascii="Cambria" w:hAnsi="Cambria" w:cs="Arial"/>
          <w:sz w:val="22"/>
          <w:szCs w:val="22"/>
        </w:rPr>
      </w:pPr>
    </w:p>
    <w:p w14:paraId="6863E8BC" w14:textId="77777777" w:rsidR="00C55EBF" w:rsidRPr="00594E09" w:rsidRDefault="00C9505E" w:rsidP="00C55EBF">
      <w:pPr>
        <w:pStyle w:val="NoSpacing"/>
        <w:rPr>
          <w:rFonts w:ascii="Cambria" w:hAnsi="Cambria" w:cs="Arial"/>
          <w:b/>
        </w:rPr>
      </w:pPr>
      <w:r w:rsidRPr="00594E09">
        <w:rPr>
          <w:rFonts w:ascii="Cambria" w:hAnsi="Cambria" w:cs="Arial"/>
          <w:b/>
        </w:rPr>
        <w:t xml:space="preserve">WHO IS </w:t>
      </w:r>
      <w:r w:rsidR="00112EF1" w:rsidRPr="00594E09">
        <w:rPr>
          <w:rFonts w:ascii="Cambria" w:hAnsi="Cambria" w:cs="Arial"/>
          <w:b/>
        </w:rPr>
        <w:t>ELIGI</w:t>
      </w:r>
      <w:r w:rsidR="006A30B1" w:rsidRPr="00594E09">
        <w:rPr>
          <w:rFonts w:ascii="Cambria" w:hAnsi="Cambria" w:cs="Arial"/>
          <w:b/>
        </w:rPr>
        <w:t>BLE</w:t>
      </w:r>
    </w:p>
    <w:p w14:paraId="5BE45F38" w14:textId="1643ACD7" w:rsidR="00195DD0" w:rsidRPr="00594E09" w:rsidRDefault="00594E09" w:rsidP="00195DD0">
      <w:pPr>
        <w:rPr>
          <w:rFonts w:ascii="Cambria" w:hAnsi="Cambria" w:cs="Arial"/>
          <w:sz w:val="22"/>
          <w:szCs w:val="22"/>
        </w:rPr>
      </w:pPr>
      <w:r>
        <w:rPr>
          <w:rFonts w:ascii="Cambria" w:hAnsi="Cambria" w:cs="Arial"/>
          <w:sz w:val="22"/>
          <w:szCs w:val="22"/>
        </w:rPr>
        <w:t>P</w:t>
      </w:r>
      <w:r w:rsidR="00195DD0" w:rsidRPr="00594E09">
        <w:rPr>
          <w:rFonts w:ascii="Cambria" w:hAnsi="Cambria" w:cs="Arial"/>
          <w:sz w:val="22"/>
          <w:szCs w:val="22"/>
        </w:rPr>
        <w:t>rofessional not-for-profit live theatre companies</w:t>
      </w:r>
      <w:r>
        <w:rPr>
          <w:rFonts w:ascii="Cambria" w:hAnsi="Cambria" w:cs="Arial"/>
          <w:sz w:val="22"/>
          <w:szCs w:val="22"/>
        </w:rPr>
        <w:t xml:space="preserve"> that are based in the Greater Vancouver area</w:t>
      </w:r>
      <w:r w:rsidR="002023FA">
        <w:rPr>
          <w:rFonts w:ascii="Cambria" w:hAnsi="Cambria" w:cs="Arial"/>
          <w:sz w:val="22"/>
          <w:szCs w:val="22"/>
        </w:rPr>
        <w:t xml:space="preserve"> and that can demonstrate a history of successfully producing theatre events. </w:t>
      </w:r>
    </w:p>
    <w:p w14:paraId="6325C8E6" w14:textId="77777777" w:rsidR="00195DD0" w:rsidRPr="00594E09" w:rsidRDefault="00195DD0" w:rsidP="00195DD0">
      <w:pPr>
        <w:rPr>
          <w:rFonts w:ascii="Cambria" w:hAnsi="Cambria" w:cs="Arial"/>
          <w:sz w:val="22"/>
          <w:szCs w:val="22"/>
          <w:u w:val="single"/>
        </w:rPr>
      </w:pPr>
    </w:p>
    <w:p w14:paraId="3B990C6D" w14:textId="77777777" w:rsidR="00C55EBF" w:rsidRPr="00594E09" w:rsidRDefault="00C55EBF" w:rsidP="00C55EBF">
      <w:pPr>
        <w:pStyle w:val="NoSpacing"/>
        <w:rPr>
          <w:rFonts w:ascii="Cambria" w:hAnsi="Cambria" w:cs="Arial"/>
          <w:b/>
        </w:rPr>
      </w:pPr>
      <w:r w:rsidRPr="00594E09">
        <w:rPr>
          <w:rFonts w:ascii="Cambria" w:hAnsi="Cambria" w:cs="Arial"/>
          <w:b/>
        </w:rPr>
        <w:t>HOW TO APPLY</w:t>
      </w:r>
    </w:p>
    <w:p w14:paraId="797E8883" w14:textId="78D77F1D" w:rsidR="00195DD0" w:rsidRDefault="00195DD0" w:rsidP="00195DD0">
      <w:pPr>
        <w:rPr>
          <w:rFonts w:ascii="Cambria" w:hAnsi="Cambria" w:cs="Arial"/>
          <w:sz w:val="22"/>
          <w:szCs w:val="22"/>
        </w:rPr>
      </w:pPr>
      <w:r w:rsidRPr="00594E09">
        <w:rPr>
          <w:rFonts w:ascii="Cambria" w:hAnsi="Cambria" w:cs="Arial"/>
          <w:sz w:val="22"/>
          <w:szCs w:val="22"/>
        </w:rPr>
        <w:t>Please send us a profile of your organization (mandate, mission statement, etc</w:t>
      </w:r>
      <w:r w:rsidR="00E311DD" w:rsidRPr="00594E09">
        <w:rPr>
          <w:rFonts w:ascii="Cambria" w:hAnsi="Cambria" w:cs="Arial"/>
          <w:sz w:val="22"/>
          <w:szCs w:val="22"/>
        </w:rPr>
        <w:t>.</w:t>
      </w:r>
      <w:r w:rsidRPr="00594E09">
        <w:rPr>
          <w:rFonts w:ascii="Cambria" w:hAnsi="Cambria" w:cs="Arial"/>
          <w:sz w:val="22"/>
          <w:szCs w:val="22"/>
        </w:rPr>
        <w:t xml:space="preserve">), a detailed project description of the proposed production (including </w:t>
      </w:r>
      <w:r w:rsidR="00FE2D27">
        <w:rPr>
          <w:rFonts w:ascii="Cambria" w:hAnsi="Cambria" w:cs="Arial"/>
          <w:sz w:val="22"/>
          <w:szCs w:val="22"/>
        </w:rPr>
        <w:t xml:space="preserve">options for </w:t>
      </w:r>
      <w:r w:rsidRPr="00594E09">
        <w:rPr>
          <w:rFonts w:ascii="Cambria" w:hAnsi="Cambria" w:cs="Arial"/>
          <w:sz w:val="22"/>
          <w:szCs w:val="22"/>
        </w:rPr>
        <w:t xml:space="preserve">dates), how this access grant will help your company, and a production budget. </w:t>
      </w:r>
    </w:p>
    <w:p w14:paraId="0647FE68" w14:textId="77777777" w:rsidR="00DE3214" w:rsidRPr="00594E09" w:rsidRDefault="00DE3214" w:rsidP="00195DD0">
      <w:pPr>
        <w:rPr>
          <w:rFonts w:ascii="Cambria" w:hAnsi="Cambria" w:cs="Arial"/>
          <w:sz w:val="22"/>
          <w:szCs w:val="22"/>
        </w:rPr>
      </w:pPr>
    </w:p>
    <w:p w14:paraId="12F79627" w14:textId="7C30ED86" w:rsidR="00195DD0" w:rsidRDefault="00D33A76" w:rsidP="00195DD0">
      <w:pPr>
        <w:rPr>
          <w:rFonts w:ascii="Cambria" w:hAnsi="Cambria" w:cs="Arial"/>
          <w:sz w:val="22"/>
          <w:szCs w:val="22"/>
          <w:lang w:val="en-CA"/>
        </w:rPr>
      </w:pPr>
      <w:r>
        <w:rPr>
          <w:rFonts w:ascii="Cambria" w:hAnsi="Cambria" w:cs="Arial"/>
          <w:b/>
          <w:sz w:val="22"/>
          <w:szCs w:val="22"/>
          <w:lang w:val="en-CA"/>
        </w:rPr>
        <w:t>P</w:t>
      </w:r>
      <w:r w:rsidR="00DE3214" w:rsidRPr="00DE3214">
        <w:rPr>
          <w:rFonts w:ascii="Cambria" w:hAnsi="Cambria" w:cs="Arial"/>
          <w:b/>
          <w:sz w:val="22"/>
          <w:szCs w:val="22"/>
          <w:lang w:val="en-CA"/>
        </w:rPr>
        <w:t xml:space="preserve">lease email applications by Friday, </w:t>
      </w:r>
      <w:r>
        <w:rPr>
          <w:rFonts w:ascii="Cambria" w:hAnsi="Cambria" w:cs="Arial"/>
          <w:b/>
          <w:sz w:val="22"/>
          <w:szCs w:val="22"/>
          <w:lang w:val="en-CA"/>
        </w:rPr>
        <w:t>March</w:t>
      </w:r>
      <w:r w:rsidR="00DE3214" w:rsidRPr="00DE3214">
        <w:rPr>
          <w:rFonts w:ascii="Cambria" w:hAnsi="Cambria" w:cs="Arial"/>
          <w:b/>
          <w:sz w:val="22"/>
          <w:szCs w:val="22"/>
          <w:lang w:val="en-CA"/>
        </w:rPr>
        <w:t xml:space="preserve"> 1</w:t>
      </w:r>
      <w:r w:rsidR="008927DF">
        <w:rPr>
          <w:rFonts w:ascii="Cambria" w:hAnsi="Cambria" w:cs="Arial"/>
          <w:b/>
          <w:sz w:val="22"/>
          <w:szCs w:val="22"/>
          <w:lang w:val="en-CA"/>
        </w:rPr>
        <w:t>4</w:t>
      </w:r>
      <w:r w:rsidR="00DE3214" w:rsidRPr="00DE3214">
        <w:rPr>
          <w:rFonts w:ascii="Cambria" w:hAnsi="Cambria" w:cs="Arial"/>
          <w:b/>
          <w:sz w:val="22"/>
          <w:szCs w:val="22"/>
          <w:lang w:val="en-CA"/>
        </w:rPr>
        <w:t>, 20</w:t>
      </w:r>
      <w:r>
        <w:rPr>
          <w:rFonts w:ascii="Cambria" w:hAnsi="Cambria" w:cs="Arial"/>
          <w:b/>
          <w:sz w:val="22"/>
          <w:szCs w:val="22"/>
          <w:lang w:val="en-CA"/>
        </w:rPr>
        <w:t>2</w:t>
      </w:r>
      <w:r w:rsidR="008F5BD9">
        <w:rPr>
          <w:rFonts w:ascii="Cambria" w:hAnsi="Cambria" w:cs="Arial"/>
          <w:b/>
          <w:sz w:val="22"/>
          <w:szCs w:val="22"/>
          <w:lang w:val="en-CA"/>
        </w:rPr>
        <w:t>5</w:t>
      </w:r>
      <w:r w:rsidR="00DE3214" w:rsidRPr="00DE3214">
        <w:rPr>
          <w:rFonts w:ascii="Cambria" w:hAnsi="Cambria" w:cs="Arial"/>
          <w:b/>
          <w:sz w:val="22"/>
          <w:szCs w:val="22"/>
          <w:lang w:val="en-CA"/>
        </w:rPr>
        <w:t>.</w:t>
      </w:r>
      <w:r w:rsidR="00DE3214">
        <w:rPr>
          <w:rFonts w:ascii="Cambria" w:hAnsi="Cambria" w:cs="Arial"/>
          <w:sz w:val="22"/>
          <w:szCs w:val="22"/>
          <w:lang w:val="en-CA"/>
        </w:rPr>
        <w:t xml:space="preserve"> Late applications for this intake will not be considered. </w:t>
      </w:r>
      <w:r w:rsidR="00195DD0" w:rsidRPr="00594E09">
        <w:rPr>
          <w:rFonts w:ascii="Cambria" w:hAnsi="Cambria" w:cs="Arial"/>
          <w:sz w:val="22"/>
          <w:szCs w:val="22"/>
          <w:lang w:val="en-CA"/>
        </w:rPr>
        <w:t>Shortlisted candidates may be contacted for additional materials, information, and</w:t>
      </w:r>
      <w:r w:rsidR="00F855E8" w:rsidRPr="00594E09">
        <w:rPr>
          <w:rFonts w:ascii="Cambria" w:hAnsi="Cambria" w:cs="Arial"/>
          <w:sz w:val="22"/>
          <w:szCs w:val="22"/>
          <w:lang w:val="en-CA"/>
        </w:rPr>
        <w:t xml:space="preserve"> a follow-</w:t>
      </w:r>
      <w:r w:rsidR="00195DD0" w:rsidRPr="00594E09">
        <w:rPr>
          <w:rFonts w:ascii="Cambria" w:hAnsi="Cambria" w:cs="Arial"/>
          <w:sz w:val="22"/>
          <w:szCs w:val="22"/>
          <w:lang w:val="en-CA"/>
        </w:rPr>
        <w:t>up interview</w:t>
      </w:r>
      <w:r w:rsidR="00F855E8" w:rsidRPr="00594E09">
        <w:rPr>
          <w:rFonts w:ascii="Cambria" w:hAnsi="Cambria" w:cs="Arial"/>
          <w:sz w:val="22"/>
          <w:szCs w:val="22"/>
          <w:lang w:val="en-CA"/>
        </w:rPr>
        <w:t xml:space="preserve">. Decisions will be made </w:t>
      </w:r>
      <w:r w:rsidR="00594E09">
        <w:rPr>
          <w:rFonts w:ascii="Cambria" w:hAnsi="Cambria" w:cs="Arial"/>
          <w:sz w:val="22"/>
          <w:szCs w:val="22"/>
          <w:lang w:val="en-CA"/>
        </w:rPr>
        <w:t xml:space="preserve">by </w:t>
      </w:r>
      <w:r w:rsidR="008F5BD9">
        <w:rPr>
          <w:rFonts w:ascii="Cambria" w:hAnsi="Cambria" w:cs="Arial"/>
          <w:sz w:val="22"/>
          <w:szCs w:val="22"/>
          <w:lang w:val="en-CA"/>
        </w:rPr>
        <w:t xml:space="preserve">mid-April, 2025. </w:t>
      </w:r>
    </w:p>
    <w:p w14:paraId="3F481CC0" w14:textId="77777777" w:rsidR="00DE3214" w:rsidRDefault="00DE3214" w:rsidP="00195DD0">
      <w:pPr>
        <w:rPr>
          <w:rFonts w:ascii="Cambria" w:hAnsi="Cambria" w:cs="Arial"/>
          <w:sz w:val="22"/>
          <w:szCs w:val="22"/>
          <w:lang w:val="en-CA"/>
        </w:rPr>
      </w:pPr>
    </w:p>
    <w:p w14:paraId="77C16A8A" w14:textId="77777777" w:rsidR="00DE3214" w:rsidRDefault="00DE3214" w:rsidP="00195DD0">
      <w:pPr>
        <w:rPr>
          <w:rFonts w:ascii="Cambria" w:hAnsi="Cambria" w:cs="Arial"/>
          <w:sz w:val="22"/>
          <w:szCs w:val="22"/>
          <w:lang w:val="en-CA"/>
        </w:rPr>
      </w:pPr>
    </w:p>
    <w:p w14:paraId="52213787" w14:textId="0E6F9B96" w:rsidR="00DE3214" w:rsidRPr="00594E09" w:rsidRDefault="00DE3214" w:rsidP="00DE3214">
      <w:pPr>
        <w:rPr>
          <w:rFonts w:ascii="Cambria" w:hAnsi="Cambria" w:cs="Arial"/>
          <w:sz w:val="22"/>
          <w:szCs w:val="22"/>
        </w:rPr>
      </w:pPr>
      <w:r w:rsidRPr="00594E09">
        <w:rPr>
          <w:rFonts w:ascii="Cambria" w:hAnsi="Cambria" w:cs="Arial"/>
          <w:sz w:val="22"/>
          <w:szCs w:val="22"/>
        </w:rPr>
        <w:t>Using the subject line “Access Grant Program,” email</w:t>
      </w:r>
      <w:r w:rsidRPr="00594E09">
        <w:rPr>
          <w:rFonts w:ascii="Cambria" w:hAnsi="Cambria" w:cs="Arial"/>
          <w:b/>
          <w:sz w:val="22"/>
          <w:szCs w:val="22"/>
        </w:rPr>
        <w:t xml:space="preserve"> Stephen Drover</w:t>
      </w:r>
      <w:r w:rsidR="00D33A76">
        <w:rPr>
          <w:rFonts w:ascii="Cambria" w:hAnsi="Cambria" w:cs="Arial"/>
          <w:b/>
          <w:sz w:val="22"/>
          <w:szCs w:val="22"/>
        </w:rPr>
        <w:t xml:space="preserve"> (</w:t>
      </w:r>
      <w:r w:rsidR="002023FA">
        <w:rPr>
          <w:rFonts w:ascii="Cambria" w:hAnsi="Cambria" w:cs="Arial"/>
          <w:b/>
          <w:sz w:val="22"/>
          <w:szCs w:val="22"/>
        </w:rPr>
        <w:t xml:space="preserve">Head of </w:t>
      </w:r>
      <w:r w:rsidR="00D33A76">
        <w:rPr>
          <w:rFonts w:ascii="Cambria" w:hAnsi="Cambria" w:cs="Arial"/>
          <w:b/>
          <w:sz w:val="22"/>
          <w:szCs w:val="22"/>
        </w:rPr>
        <w:t>New Works &amp; Pro</w:t>
      </w:r>
      <w:r w:rsidR="002023FA">
        <w:rPr>
          <w:rFonts w:ascii="Cambria" w:hAnsi="Cambria" w:cs="Arial"/>
          <w:b/>
          <w:sz w:val="22"/>
          <w:szCs w:val="22"/>
        </w:rPr>
        <w:t>f</w:t>
      </w:r>
      <w:r w:rsidR="00D33A76">
        <w:rPr>
          <w:rFonts w:ascii="Cambria" w:hAnsi="Cambria" w:cs="Arial"/>
          <w:b/>
          <w:sz w:val="22"/>
          <w:szCs w:val="22"/>
        </w:rPr>
        <w:t>essional Engagement)</w:t>
      </w:r>
      <w:r w:rsidRPr="00594E09">
        <w:rPr>
          <w:rFonts w:ascii="Cambria" w:hAnsi="Cambria" w:cs="Arial"/>
          <w:b/>
          <w:sz w:val="22"/>
          <w:szCs w:val="22"/>
        </w:rPr>
        <w:t xml:space="preserve"> </w:t>
      </w:r>
      <w:r w:rsidRPr="00594E09">
        <w:rPr>
          <w:rFonts w:ascii="Cambria" w:hAnsi="Cambria" w:cs="Arial"/>
          <w:sz w:val="22"/>
          <w:szCs w:val="22"/>
        </w:rPr>
        <w:t>at</w:t>
      </w:r>
      <w:r w:rsidRPr="00594E09">
        <w:rPr>
          <w:rFonts w:ascii="Cambria" w:hAnsi="Cambria" w:cs="Arial"/>
          <w:b/>
          <w:sz w:val="22"/>
          <w:szCs w:val="22"/>
        </w:rPr>
        <w:t xml:space="preserve"> </w:t>
      </w:r>
      <w:hyperlink r:id="rId8" w:history="1">
        <w:r w:rsidRPr="00594E09">
          <w:rPr>
            <w:rStyle w:val="Hyperlink"/>
            <w:rFonts w:ascii="Cambria" w:hAnsi="Cambria" w:cs="Arial"/>
            <w:b/>
            <w:sz w:val="22"/>
            <w:szCs w:val="22"/>
          </w:rPr>
          <w:t>sdrover@artsclub.com</w:t>
        </w:r>
      </w:hyperlink>
      <w:r w:rsidRPr="00594E09">
        <w:rPr>
          <w:rFonts w:ascii="Cambria" w:hAnsi="Cambria" w:cs="Arial"/>
          <w:b/>
          <w:sz w:val="22"/>
          <w:szCs w:val="22"/>
        </w:rPr>
        <w:t xml:space="preserve">. </w:t>
      </w:r>
      <w:r w:rsidRPr="002023FA">
        <w:rPr>
          <w:rFonts w:ascii="Cambria" w:hAnsi="Cambria" w:cs="Arial"/>
          <w:b/>
          <w:sz w:val="22"/>
          <w:szCs w:val="22"/>
          <w:u w:val="single"/>
        </w:rPr>
        <w:t>Please attach all materials in a single PDF</w:t>
      </w:r>
      <w:r w:rsidRPr="002023FA">
        <w:rPr>
          <w:rFonts w:ascii="Cambria" w:hAnsi="Cambria" w:cs="Arial"/>
          <w:sz w:val="22"/>
          <w:szCs w:val="22"/>
          <w:u w:val="single"/>
        </w:rPr>
        <w:t xml:space="preserve">. </w:t>
      </w:r>
      <w:r w:rsidRPr="00594E09">
        <w:rPr>
          <w:rFonts w:ascii="Cambria" w:hAnsi="Cambria" w:cs="Arial"/>
          <w:sz w:val="22"/>
          <w:szCs w:val="22"/>
        </w:rPr>
        <w:t>Files should be labelled: “ApplicantName-AccessGrant</w:t>
      </w:r>
      <w:r w:rsidR="007E7AA7">
        <w:rPr>
          <w:rFonts w:ascii="Cambria" w:hAnsi="Cambria" w:cs="Arial"/>
          <w:sz w:val="22"/>
          <w:szCs w:val="22"/>
        </w:rPr>
        <w:t>-Year</w:t>
      </w:r>
      <w:r w:rsidRPr="00594E09">
        <w:rPr>
          <w:rFonts w:ascii="Cambria" w:hAnsi="Cambria" w:cs="Arial"/>
          <w:sz w:val="22"/>
          <w:szCs w:val="22"/>
        </w:rPr>
        <w:t xml:space="preserve">.” </w:t>
      </w:r>
    </w:p>
    <w:p w14:paraId="5F5C1892" w14:textId="77777777" w:rsidR="00F855E8" w:rsidRPr="00594E09" w:rsidRDefault="00F855E8" w:rsidP="00195DD0">
      <w:pPr>
        <w:rPr>
          <w:rFonts w:ascii="Cambria" w:hAnsi="Cambria" w:cs="Arial"/>
          <w:sz w:val="22"/>
          <w:szCs w:val="22"/>
          <w:lang w:val="en-CA"/>
        </w:rPr>
      </w:pPr>
    </w:p>
    <w:p w14:paraId="6B2793C5" w14:textId="77777777" w:rsidR="00195DD0" w:rsidRPr="00594E09" w:rsidRDefault="00195DD0" w:rsidP="00195DD0">
      <w:pPr>
        <w:rPr>
          <w:rFonts w:ascii="Cambria" w:hAnsi="Cambria" w:cs="Arial"/>
          <w:sz w:val="22"/>
          <w:szCs w:val="22"/>
          <w:lang w:val="en-CA"/>
        </w:rPr>
      </w:pPr>
      <w:r w:rsidRPr="00594E09">
        <w:rPr>
          <w:rFonts w:ascii="Cambria" w:hAnsi="Cambria" w:cs="Arial"/>
          <w:sz w:val="22"/>
          <w:szCs w:val="22"/>
          <w:lang w:val="en-CA"/>
        </w:rPr>
        <w:t>Visiting companies will agree to comply with Arts Club’s venue rentals Terms and Conditions:</w:t>
      </w:r>
    </w:p>
    <w:p w14:paraId="6BD12363" w14:textId="679DAAD7" w:rsidR="006445E7" w:rsidRPr="002E2B91" w:rsidRDefault="004A1706" w:rsidP="006445E7">
      <w:pPr>
        <w:rPr>
          <w:rFonts w:ascii="Cambria" w:hAnsi="Cambria" w:cs="Arial"/>
          <w:sz w:val="22"/>
          <w:szCs w:val="22"/>
        </w:rPr>
      </w:pPr>
      <w:hyperlink r:id="rId9" w:history="1">
        <w:r w:rsidR="00195DD0" w:rsidRPr="00594E09">
          <w:rPr>
            <w:rStyle w:val="Hyperlink"/>
            <w:rFonts w:ascii="Cambria" w:hAnsi="Cambria" w:cs="Arial"/>
            <w:sz w:val="22"/>
            <w:szCs w:val="22"/>
            <w:lang w:val="en-CA"/>
          </w:rPr>
          <w:t>https://artsclub.com/about/venue-rentals/terms-and-conditions</w:t>
        </w:r>
      </w:hyperlink>
      <w:r w:rsidR="006445E7">
        <w:rPr>
          <w:rStyle w:val="Hyperlink"/>
          <w:rFonts w:ascii="Cambria" w:hAnsi="Cambria" w:cs="Arial"/>
          <w:sz w:val="22"/>
          <w:szCs w:val="22"/>
          <w:lang w:val="en-CA"/>
        </w:rPr>
        <w:t xml:space="preserve">. </w:t>
      </w:r>
      <w:r w:rsidR="006445E7" w:rsidRPr="002E2B91">
        <w:rPr>
          <w:rFonts w:ascii="Cambria" w:hAnsi="Cambria" w:cs="Arial"/>
          <w:sz w:val="22"/>
          <w:szCs w:val="22"/>
        </w:rPr>
        <w:t xml:space="preserve">The company would also be required to </w:t>
      </w:r>
      <w:r w:rsidR="002E2B91">
        <w:rPr>
          <w:rFonts w:ascii="Cambria" w:hAnsi="Cambria" w:cs="Arial"/>
          <w:sz w:val="22"/>
          <w:szCs w:val="22"/>
        </w:rPr>
        <w:t xml:space="preserve">hold necessary insurance coverage for the duration of the residency. </w:t>
      </w:r>
      <w:r w:rsidR="006445E7" w:rsidRPr="002E2B91">
        <w:rPr>
          <w:rFonts w:ascii="Cambria" w:hAnsi="Cambria" w:cs="Arial"/>
          <w:sz w:val="22"/>
          <w:szCs w:val="22"/>
        </w:rPr>
        <w:t xml:space="preserve"> </w:t>
      </w:r>
    </w:p>
    <w:p w14:paraId="685CDAA2" w14:textId="51476D19" w:rsidR="00195DD0" w:rsidRPr="00594E09" w:rsidRDefault="00195DD0" w:rsidP="00195DD0">
      <w:pPr>
        <w:rPr>
          <w:rFonts w:ascii="Cambria" w:hAnsi="Cambria" w:cs="Arial"/>
          <w:sz w:val="22"/>
          <w:szCs w:val="22"/>
          <w:lang w:val="en-CA"/>
        </w:rPr>
      </w:pPr>
    </w:p>
    <w:p w14:paraId="4D3C729C" w14:textId="77777777" w:rsidR="00195DD0" w:rsidRPr="00594E09" w:rsidRDefault="00195DD0" w:rsidP="00195DD0">
      <w:pPr>
        <w:rPr>
          <w:rFonts w:ascii="Cambria" w:hAnsi="Cambria" w:cs="Arial"/>
          <w:b/>
          <w:sz w:val="22"/>
          <w:szCs w:val="22"/>
        </w:rPr>
      </w:pPr>
    </w:p>
    <w:p w14:paraId="2305AAE2" w14:textId="77777777" w:rsidR="00C55EBF" w:rsidRPr="00594E09" w:rsidRDefault="00C55EBF" w:rsidP="00C55EBF">
      <w:pPr>
        <w:pStyle w:val="NoSpacing"/>
        <w:rPr>
          <w:rFonts w:ascii="Cambria" w:hAnsi="Cambria" w:cs="Arial"/>
        </w:rPr>
      </w:pPr>
      <w:r w:rsidRPr="00594E09">
        <w:rPr>
          <w:rFonts w:ascii="Cambria" w:hAnsi="Cambria" w:cs="Arial"/>
        </w:rPr>
        <w:t>The Arts Club encourages applications from members of groups that have been marginalized on any grounds enumerated under the B.C. Human Rights Code, including sex, sexual orientation, gender identity or expression, racialization, disability, political belief, religion, marital or family status, age, and/or status as a First Nation, Métis, Inuit, or Indigenous person.</w:t>
      </w:r>
    </w:p>
    <w:p w14:paraId="2B795C45" w14:textId="77777777" w:rsidR="00195DD0" w:rsidRPr="00594E09" w:rsidRDefault="00195DD0" w:rsidP="00195DD0">
      <w:pPr>
        <w:rPr>
          <w:rFonts w:ascii="Cambria" w:hAnsi="Cambria" w:cs="Arial"/>
          <w:b/>
          <w:bCs/>
          <w:color w:val="7F7F7F" w:themeColor="text1" w:themeTint="80"/>
          <w:sz w:val="22"/>
          <w:szCs w:val="22"/>
        </w:rPr>
      </w:pPr>
    </w:p>
    <w:p w14:paraId="69D5976F" w14:textId="77777777" w:rsidR="00C55EBF" w:rsidRPr="00594E09" w:rsidRDefault="00C55EBF" w:rsidP="00C55EBF">
      <w:pPr>
        <w:pStyle w:val="NoSpacing"/>
        <w:rPr>
          <w:rFonts w:ascii="Cambria" w:hAnsi="Cambria" w:cs="Arial"/>
          <w:b/>
          <w:bCs/>
        </w:rPr>
      </w:pPr>
      <w:r w:rsidRPr="00594E09">
        <w:rPr>
          <w:rFonts w:ascii="Cambria" w:hAnsi="Cambria" w:cs="Arial"/>
          <w:b/>
          <w:bCs/>
        </w:rPr>
        <w:t>ABOUT THE ARTS CLUB</w:t>
      </w:r>
    </w:p>
    <w:p w14:paraId="421F6B65" w14:textId="77777777" w:rsidR="008B4F05" w:rsidRPr="00594E09" w:rsidRDefault="008B4F05" w:rsidP="008B4F05">
      <w:pPr>
        <w:rPr>
          <w:rFonts w:ascii="Cambria" w:eastAsia="Calibri" w:hAnsi="Cambria" w:cs="Arial"/>
          <w:sz w:val="22"/>
          <w:szCs w:val="22"/>
        </w:rPr>
      </w:pPr>
      <w:r w:rsidRPr="00594E09">
        <w:rPr>
          <w:rFonts w:ascii="Cambria" w:eastAsia="Calibri" w:hAnsi="Cambria" w:cs="Arial"/>
          <w:sz w:val="22"/>
          <w:szCs w:val="22"/>
        </w:rPr>
        <w:t>The Arts Club, one of the largest not-for-profit theatre companies in the country, is the principal gathering place for the theatrical arts in British Columbia. Comprising three unique venues across Vancouver, the Arts Club welcomes more than a quarter million guests annually, tours provincially and nationally, and engages students and artists alike through educational and professional programs.</w:t>
      </w:r>
    </w:p>
    <w:p w14:paraId="4A67D503" w14:textId="77777777" w:rsidR="008B4F05" w:rsidRPr="00594E09" w:rsidRDefault="008B4F05" w:rsidP="008B4F05">
      <w:pPr>
        <w:rPr>
          <w:rFonts w:ascii="Cambria" w:eastAsia="Calibri" w:hAnsi="Cambria" w:cs="Arial"/>
          <w:sz w:val="22"/>
          <w:szCs w:val="22"/>
        </w:rPr>
      </w:pPr>
    </w:p>
    <w:p w14:paraId="0C63AD55" w14:textId="77777777" w:rsidR="008B4F05" w:rsidRPr="00594E09" w:rsidRDefault="008B4F05" w:rsidP="008B4F05">
      <w:pPr>
        <w:rPr>
          <w:rFonts w:ascii="Cambria" w:eastAsia="Calibri" w:hAnsi="Cambria" w:cs="Arial"/>
          <w:sz w:val="22"/>
          <w:szCs w:val="22"/>
        </w:rPr>
      </w:pPr>
      <w:r w:rsidRPr="00594E09">
        <w:rPr>
          <w:rFonts w:ascii="Cambria" w:eastAsia="Calibri" w:hAnsi="Cambria" w:cs="Arial"/>
          <w:sz w:val="22"/>
          <w:szCs w:val="22"/>
        </w:rPr>
        <w:t>Above all, the Arts Club is dedicated to the advancement of local artists telling stories from around the globe and, in particular, those of our region. From this, we believe that culture expands, an understanding of differences is nurtured, and art bursts forth. The Arts Club was founded in 1964 and is currently led by Artistic Director Ashlie Corcoran and Executive Director Peter Cathie White.</w:t>
      </w:r>
    </w:p>
    <w:p w14:paraId="66FD562A" w14:textId="77777777" w:rsidR="008B4F05" w:rsidRPr="00594E09" w:rsidRDefault="008B4F05" w:rsidP="00C55EBF">
      <w:pPr>
        <w:pStyle w:val="NoSpacing"/>
        <w:rPr>
          <w:rFonts w:ascii="Cambria" w:hAnsi="Cambria" w:cs="Arial"/>
        </w:rPr>
      </w:pPr>
    </w:p>
    <w:p w14:paraId="1FDF839E" w14:textId="77777777" w:rsidR="00BF63A5" w:rsidRPr="00466144" w:rsidRDefault="00BF63A5" w:rsidP="00466144">
      <w:pPr>
        <w:pStyle w:val="NoSpacing"/>
        <w:rPr>
          <w:rFonts w:ascii="Scala Sans Offc" w:hAnsi="Scala Sans Offc" w:cs="Arial"/>
        </w:rPr>
      </w:pPr>
    </w:p>
    <w:sectPr w:rsidR="00BF63A5" w:rsidRPr="00466144" w:rsidSect="00325D3B">
      <w:footerReference w:type="first" r:id="rId10"/>
      <w:type w:val="continuous"/>
      <w:pgSz w:w="12240" w:h="15840"/>
      <w:pgMar w:top="1440" w:right="1440" w:bottom="1440" w:left="1440"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BD17B" w14:textId="77777777" w:rsidR="008A596E" w:rsidRDefault="008A596E" w:rsidP="00567CD6">
      <w:r>
        <w:separator/>
      </w:r>
    </w:p>
  </w:endnote>
  <w:endnote w:type="continuationSeparator" w:id="0">
    <w:p w14:paraId="37255E3E" w14:textId="77777777" w:rsidR="008A596E" w:rsidRDefault="008A596E" w:rsidP="00567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calaSans-Regular">
    <w:altName w:val="Calibri"/>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cala Sans Offc">
    <w:altName w:val="Segoe Script"/>
    <w:charset w:val="00"/>
    <w:family w:val="swiss"/>
    <w:pitch w:val="variable"/>
    <w:sig w:usb0="800000EF" w:usb1="5000E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ED2A9" w14:textId="77777777" w:rsidR="00290576" w:rsidRDefault="009110D3" w:rsidP="009110D3">
    <w:pPr>
      <w:pStyle w:val="Footer"/>
      <w:tabs>
        <w:tab w:val="center" w:pos="5400"/>
        <w:tab w:val="right" w:pos="10800"/>
      </w:tabs>
      <w:rPr>
        <w:rFonts w:ascii="Scala Sans Offc" w:hAnsi="Scala Sans Offc"/>
      </w:rPr>
    </w:pPr>
    <w:r>
      <w:rPr>
        <w:rFonts w:ascii="Scala Sans Offc" w:hAnsi="Scala Sans Offc"/>
      </w:rPr>
      <w:tab/>
    </w:r>
    <w:r>
      <w:rPr>
        <w:rFonts w:ascii="Scala Sans Offc" w:hAnsi="Scala Sans Offc"/>
      </w:rPr>
      <w:tab/>
    </w:r>
    <w:r>
      <w:rPr>
        <w:rFonts w:ascii="Scala Sans Offc" w:hAnsi="Scala Sans Offc"/>
      </w:rPr>
      <w:tab/>
    </w:r>
  </w:p>
  <w:p w14:paraId="01048CD1" w14:textId="77777777" w:rsidR="00290576" w:rsidRDefault="00290576" w:rsidP="00290576">
    <w:pPr>
      <w:pStyle w:val="Footer"/>
      <w:jc w:val="center"/>
      <w:rPr>
        <w:rFonts w:ascii="Scala Sans Offc" w:hAnsi="Scala Sans Offc"/>
      </w:rPr>
    </w:pPr>
  </w:p>
  <w:p w14:paraId="269AE54D" w14:textId="77777777" w:rsidR="00290576" w:rsidRDefault="00290576" w:rsidP="00290576">
    <w:pPr>
      <w:pStyle w:val="Footer"/>
      <w:jc w:val="center"/>
      <w:rPr>
        <w:rFonts w:ascii="Scala Sans Offc" w:hAnsi="Scala Sans Offc"/>
      </w:rPr>
    </w:pPr>
  </w:p>
  <w:p w14:paraId="1F5B775E" w14:textId="77777777" w:rsidR="009110D3" w:rsidRPr="00290576" w:rsidRDefault="009110D3" w:rsidP="00290576">
    <w:pPr>
      <w:pStyle w:val="Footer"/>
      <w:jc w:val="center"/>
      <w:rPr>
        <w:rFonts w:ascii="Scala Sans Offc" w:hAnsi="Scala Sans Offc"/>
        <w:b/>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D5D8D" w14:textId="77777777" w:rsidR="008A596E" w:rsidRDefault="008A596E" w:rsidP="00567CD6">
      <w:r>
        <w:separator/>
      </w:r>
    </w:p>
  </w:footnote>
  <w:footnote w:type="continuationSeparator" w:id="0">
    <w:p w14:paraId="12EE291A" w14:textId="77777777" w:rsidR="008A596E" w:rsidRDefault="008A596E" w:rsidP="00567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4061F"/>
    <w:multiLevelType w:val="hybridMultilevel"/>
    <w:tmpl w:val="F87E8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9272BB"/>
    <w:multiLevelType w:val="hybridMultilevel"/>
    <w:tmpl w:val="57143434"/>
    <w:lvl w:ilvl="0" w:tplc="C72A432C">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8440F8E"/>
    <w:multiLevelType w:val="hybridMultilevel"/>
    <w:tmpl w:val="C836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6F52E5"/>
    <w:multiLevelType w:val="hybridMultilevel"/>
    <w:tmpl w:val="C62C1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9A6B58"/>
    <w:multiLevelType w:val="hybridMultilevel"/>
    <w:tmpl w:val="A5B0D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3320940">
    <w:abstractNumId w:val="4"/>
  </w:num>
  <w:num w:numId="2" w16cid:durableId="1812818724">
    <w:abstractNumId w:val="3"/>
  </w:num>
  <w:num w:numId="3" w16cid:durableId="952441550">
    <w:abstractNumId w:val="0"/>
  </w:num>
  <w:num w:numId="4" w16cid:durableId="1950430088">
    <w:abstractNumId w:val="2"/>
  </w:num>
  <w:num w:numId="5" w16cid:durableId="1114062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CD6"/>
    <w:rsid w:val="00012BF0"/>
    <w:rsid w:val="00020226"/>
    <w:rsid w:val="00043EE4"/>
    <w:rsid w:val="00051AF3"/>
    <w:rsid w:val="00051E0D"/>
    <w:rsid w:val="00071C87"/>
    <w:rsid w:val="00082B33"/>
    <w:rsid w:val="00086FD2"/>
    <w:rsid w:val="000A5278"/>
    <w:rsid w:val="000B5222"/>
    <w:rsid w:val="000B59F2"/>
    <w:rsid w:val="000C1CC2"/>
    <w:rsid w:val="000D2A8E"/>
    <w:rsid w:val="000D322E"/>
    <w:rsid w:val="000E1E8F"/>
    <w:rsid w:val="00112EF1"/>
    <w:rsid w:val="001474DF"/>
    <w:rsid w:val="0015762D"/>
    <w:rsid w:val="0018083F"/>
    <w:rsid w:val="00195DD0"/>
    <w:rsid w:val="001A7B82"/>
    <w:rsid w:val="001E4330"/>
    <w:rsid w:val="001E4CFE"/>
    <w:rsid w:val="001F0FC5"/>
    <w:rsid w:val="002023FA"/>
    <w:rsid w:val="002076C4"/>
    <w:rsid w:val="002250BA"/>
    <w:rsid w:val="00236A45"/>
    <w:rsid w:val="0024138A"/>
    <w:rsid w:val="002455B9"/>
    <w:rsid w:val="00261245"/>
    <w:rsid w:val="00265FDE"/>
    <w:rsid w:val="00290576"/>
    <w:rsid w:val="002B4362"/>
    <w:rsid w:val="002C2A19"/>
    <w:rsid w:val="002E2B91"/>
    <w:rsid w:val="002E5538"/>
    <w:rsid w:val="002F2E71"/>
    <w:rsid w:val="003029AF"/>
    <w:rsid w:val="00303EF3"/>
    <w:rsid w:val="00307883"/>
    <w:rsid w:val="0032292D"/>
    <w:rsid w:val="00323F22"/>
    <w:rsid w:val="00325D3B"/>
    <w:rsid w:val="0034004B"/>
    <w:rsid w:val="00345042"/>
    <w:rsid w:val="00350C43"/>
    <w:rsid w:val="00372481"/>
    <w:rsid w:val="00380797"/>
    <w:rsid w:val="003816FE"/>
    <w:rsid w:val="003B1308"/>
    <w:rsid w:val="003B1F1A"/>
    <w:rsid w:val="003B672A"/>
    <w:rsid w:val="003C0746"/>
    <w:rsid w:val="003C4084"/>
    <w:rsid w:val="003C663A"/>
    <w:rsid w:val="003D2AD8"/>
    <w:rsid w:val="003D49D8"/>
    <w:rsid w:val="003E6365"/>
    <w:rsid w:val="003F18E0"/>
    <w:rsid w:val="00406C12"/>
    <w:rsid w:val="004075C6"/>
    <w:rsid w:val="00414253"/>
    <w:rsid w:val="00444ABB"/>
    <w:rsid w:val="00447B70"/>
    <w:rsid w:val="00466144"/>
    <w:rsid w:val="00466D32"/>
    <w:rsid w:val="00474B8F"/>
    <w:rsid w:val="00475B5B"/>
    <w:rsid w:val="00480AE7"/>
    <w:rsid w:val="00484C1D"/>
    <w:rsid w:val="004871DD"/>
    <w:rsid w:val="0049234F"/>
    <w:rsid w:val="004925E8"/>
    <w:rsid w:val="004A1706"/>
    <w:rsid w:val="004B6461"/>
    <w:rsid w:val="004D2549"/>
    <w:rsid w:val="004F237D"/>
    <w:rsid w:val="0050423E"/>
    <w:rsid w:val="0050758D"/>
    <w:rsid w:val="00513D4D"/>
    <w:rsid w:val="005156AF"/>
    <w:rsid w:val="00517FE2"/>
    <w:rsid w:val="005270D9"/>
    <w:rsid w:val="005306D1"/>
    <w:rsid w:val="005374C1"/>
    <w:rsid w:val="005420F9"/>
    <w:rsid w:val="005534D7"/>
    <w:rsid w:val="00556EE9"/>
    <w:rsid w:val="00567CD6"/>
    <w:rsid w:val="00586D7B"/>
    <w:rsid w:val="0059040F"/>
    <w:rsid w:val="00594594"/>
    <w:rsid w:val="00594E09"/>
    <w:rsid w:val="005A082E"/>
    <w:rsid w:val="005A524E"/>
    <w:rsid w:val="005D265B"/>
    <w:rsid w:val="005D36D0"/>
    <w:rsid w:val="005D680D"/>
    <w:rsid w:val="005E3F04"/>
    <w:rsid w:val="005F1717"/>
    <w:rsid w:val="005F5F4E"/>
    <w:rsid w:val="00605050"/>
    <w:rsid w:val="0062113F"/>
    <w:rsid w:val="0062271A"/>
    <w:rsid w:val="00633AA8"/>
    <w:rsid w:val="006445E7"/>
    <w:rsid w:val="006477A8"/>
    <w:rsid w:val="006619AD"/>
    <w:rsid w:val="00694F10"/>
    <w:rsid w:val="006A1951"/>
    <w:rsid w:val="006A30B1"/>
    <w:rsid w:val="006E55B1"/>
    <w:rsid w:val="006F6AA8"/>
    <w:rsid w:val="006F7007"/>
    <w:rsid w:val="007020C7"/>
    <w:rsid w:val="007149FA"/>
    <w:rsid w:val="00720FCA"/>
    <w:rsid w:val="007226F5"/>
    <w:rsid w:val="00730998"/>
    <w:rsid w:val="007406BA"/>
    <w:rsid w:val="00741F86"/>
    <w:rsid w:val="007500AD"/>
    <w:rsid w:val="00752E45"/>
    <w:rsid w:val="00760ABF"/>
    <w:rsid w:val="007724FE"/>
    <w:rsid w:val="00786799"/>
    <w:rsid w:val="0079303F"/>
    <w:rsid w:val="007A4DA8"/>
    <w:rsid w:val="007C35FB"/>
    <w:rsid w:val="007C7851"/>
    <w:rsid w:val="007D2F2E"/>
    <w:rsid w:val="007E15BC"/>
    <w:rsid w:val="007E5141"/>
    <w:rsid w:val="007E527E"/>
    <w:rsid w:val="007E5F97"/>
    <w:rsid w:val="007E7AA7"/>
    <w:rsid w:val="007F58F9"/>
    <w:rsid w:val="00803483"/>
    <w:rsid w:val="00827DED"/>
    <w:rsid w:val="00841508"/>
    <w:rsid w:val="008421D0"/>
    <w:rsid w:val="00884865"/>
    <w:rsid w:val="008927DF"/>
    <w:rsid w:val="008936E0"/>
    <w:rsid w:val="008A0E01"/>
    <w:rsid w:val="008A596E"/>
    <w:rsid w:val="008B4F05"/>
    <w:rsid w:val="008E0983"/>
    <w:rsid w:val="008E32BB"/>
    <w:rsid w:val="008E5003"/>
    <w:rsid w:val="008E698A"/>
    <w:rsid w:val="008F5BD9"/>
    <w:rsid w:val="00906EC5"/>
    <w:rsid w:val="009110D3"/>
    <w:rsid w:val="009A10B9"/>
    <w:rsid w:val="009D4BD2"/>
    <w:rsid w:val="009E4794"/>
    <w:rsid w:val="00A0626B"/>
    <w:rsid w:val="00A122D5"/>
    <w:rsid w:val="00A13EAF"/>
    <w:rsid w:val="00A16453"/>
    <w:rsid w:val="00A22FC1"/>
    <w:rsid w:val="00A26815"/>
    <w:rsid w:val="00A466C3"/>
    <w:rsid w:val="00A53A56"/>
    <w:rsid w:val="00A709A2"/>
    <w:rsid w:val="00A71D0A"/>
    <w:rsid w:val="00A9084E"/>
    <w:rsid w:val="00AA5158"/>
    <w:rsid w:val="00AB2103"/>
    <w:rsid w:val="00AD16C5"/>
    <w:rsid w:val="00AD324E"/>
    <w:rsid w:val="00AF2DEB"/>
    <w:rsid w:val="00AF3EC4"/>
    <w:rsid w:val="00B002A3"/>
    <w:rsid w:val="00B076DF"/>
    <w:rsid w:val="00B07FBA"/>
    <w:rsid w:val="00B111BD"/>
    <w:rsid w:val="00B11AAC"/>
    <w:rsid w:val="00B20E35"/>
    <w:rsid w:val="00B26B37"/>
    <w:rsid w:val="00B27D38"/>
    <w:rsid w:val="00B3096E"/>
    <w:rsid w:val="00B34DFF"/>
    <w:rsid w:val="00B35C2C"/>
    <w:rsid w:val="00B36658"/>
    <w:rsid w:val="00B41FBA"/>
    <w:rsid w:val="00B43484"/>
    <w:rsid w:val="00B440F8"/>
    <w:rsid w:val="00B464FB"/>
    <w:rsid w:val="00B51BC7"/>
    <w:rsid w:val="00B52574"/>
    <w:rsid w:val="00B555A7"/>
    <w:rsid w:val="00B650DD"/>
    <w:rsid w:val="00B95F93"/>
    <w:rsid w:val="00BB5EA9"/>
    <w:rsid w:val="00BD1835"/>
    <w:rsid w:val="00BE19AA"/>
    <w:rsid w:val="00BF63A5"/>
    <w:rsid w:val="00C12571"/>
    <w:rsid w:val="00C13545"/>
    <w:rsid w:val="00C263A3"/>
    <w:rsid w:val="00C30C33"/>
    <w:rsid w:val="00C32C04"/>
    <w:rsid w:val="00C3499F"/>
    <w:rsid w:val="00C34B2E"/>
    <w:rsid w:val="00C37319"/>
    <w:rsid w:val="00C41B6D"/>
    <w:rsid w:val="00C507A4"/>
    <w:rsid w:val="00C52387"/>
    <w:rsid w:val="00C52887"/>
    <w:rsid w:val="00C55EBF"/>
    <w:rsid w:val="00C62309"/>
    <w:rsid w:val="00C647D6"/>
    <w:rsid w:val="00C6697D"/>
    <w:rsid w:val="00C837CA"/>
    <w:rsid w:val="00C9505E"/>
    <w:rsid w:val="00C95457"/>
    <w:rsid w:val="00CA1A23"/>
    <w:rsid w:val="00CB3EB6"/>
    <w:rsid w:val="00CB4B5E"/>
    <w:rsid w:val="00CF6D62"/>
    <w:rsid w:val="00D12B0B"/>
    <w:rsid w:val="00D22530"/>
    <w:rsid w:val="00D33A76"/>
    <w:rsid w:val="00D3668F"/>
    <w:rsid w:val="00D6502E"/>
    <w:rsid w:val="00D655E3"/>
    <w:rsid w:val="00DA74D5"/>
    <w:rsid w:val="00DB2D83"/>
    <w:rsid w:val="00DB5B3D"/>
    <w:rsid w:val="00DC39DB"/>
    <w:rsid w:val="00DC53A4"/>
    <w:rsid w:val="00DC7895"/>
    <w:rsid w:val="00DE3214"/>
    <w:rsid w:val="00DE4819"/>
    <w:rsid w:val="00DE5CB2"/>
    <w:rsid w:val="00DF6C8A"/>
    <w:rsid w:val="00E020D8"/>
    <w:rsid w:val="00E13D07"/>
    <w:rsid w:val="00E17827"/>
    <w:rsid w:val="00E311DD"/>
    <w:rsid w:val="00E35C8E"/>
    <w:rsid w:val="00E419BA"/>
    <w:rsid w:val="00E44E28"/>
    <w:rsid w:val="00E60A5E"/>
    <w:rsid w:val="00E848CF"/>
    <w:rsid w:val="00E87970"/>
    <w:rsid w:val="00E943CC"/>
    <w:rsid w:val="00EA06A4"/>
    <w:rsid w:val="00EA1493"/>
    <w:rsid w:val="00EB628F"/>
    <w:rsid w:val="00EC73F1"/>
    <w:rsid w:val="00ED0702"/>
    <w:rsid w:val="00ED6873"/>
    <w:rsid w:val="00EE0EDF"/>
    <w:rsid w:val="00EE2A6B"/>
    <w:rsid w:val="00EE2B2E"/>
    <w:rsid w:val="00EF159C"/>
    <w:rsid w:val="00F07115"/>
    <w:rsid w:val="00F209B5"/>
    <w:rsid w:val="00F20F24"/>
    <w:rsid w:val="00F3738F"/>
    <w:rsid w:val="00F44D50"/>
    <w:rsid w:val="00F44F49"/>
    <w:rsid w:val="00F46FD5"/>
    <w:rsid w:val="00F47B6E"/>
    <w:rsid w:val="00F5073F"/>
    <w:rsid w:val="00F5737D"/>
    <w:rsid w:val="00F855E8"/>
    <w:rsid w:val="00F86331"/>
    <w:rsid w:val="00F90F1F"/>
    <w:rsid w:val="00FB215E"/>
    <w:rsid w:val="00FB6BDE"/>
    <w:rsid w:val="00FC2939"/>
    <w:rsid w:val="00FE0192"/>
    <w:rsid w:val="00FE2D27"/>
    <w:rsid w:val="00FF3857"/>
    <w:rsid w:val="00FF5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FF3A9"/>
  <w15:chartTrackingRefBased/>
  <w15:docId w15:val="{B99999C7-01A3-4238-AE28-5F8CB4A6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DD0"/>
    <w:pPr>
      <w:spacing w:after="0" w:line="240" w:lineRule="auto"/>
    </w:pPr>
    <w:rPr>
      <w:rFonts w:ascii="ScalaSans-Regular" w:eastAsia="Times New Roman" w:hAnsi="ScalaSans-Regular" w:cs="Times New Roman"/>
      <w:sz w:val="2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CD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67CD6"/>
  </w:style>
  <w:style w:type="paragraph" w:styleId="Footer">
    <w:name w:val="footer"/>
    <w:basedOn w:val="Normal"/>
    <w:link w:val="FooterChar"/>
    <w:uiPriority w:val="99"/>
    <w:unhideWhenUsed/>
    <w:rsid w:val="00567CD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67CD6"/>
  </w:style>
  <w:style w:type="paragraph" w:styleId="NoSpacing">
    <w:name w:val="No Spacing"/>
    <w:uiPriority w:val="1"/>
    <w:qFormat/>
    <w:rsid w:val="00567CD6"/>
    <w:pPr>
      <w:spacing w:after="0" w:line="240" w:lineRule="auto"/>
    </w:pPr>
  </w:style>
  <w:style w:type="character" w:styleId="Hyperlink">
    <w:name w:val="Hyperlink"/>
    <w:basedOn w:val="DefaultParagraphFont"/>
    <w:uiPriority w:val="99"/>
    <w:unhideWhenUsed/>
    <w:rsid w:val="00F5737D"/>
    <w:rPr>
      <w:color w:val="0563C1" w:themeColor="hyperlink"/>
      <w:u w:val="single"/>
    </w:rPr>
  </w:style>
  <w:style w:type="paragraph" w:styleId="BalloonText">
    <w:name w:val="Balloon Text"/>
    <w:basedOn w:val="Normal"/>
    <w:link w:val="BalloonTextChar"/>
    <w:uiPriority w:val="99"/>
    <w:semiHidden/>
    <w:unhideWhenUsed/>
    <w:rsid w:val="00F07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5"/>
    <w:rPr>
      <w:rFonts w:ascii="Segoe UI" w:hAnsi="Segoe UI" w:cs="Segoe UI"/>
      <w:sz w:val="18"/>
      <w:szCs w:val="18"/>
    </w:rPr>
  </w:style>
  <w:style w:type="paragraph" w:styleId="ListParagraph">
    <w:name w:val="List Paragraph"/>
    <w:basedOn w:val="Normal"/>
    <w:uiPriority w:val="34"/>
    <w:qFormat/>
    <w:rsid w:val="00C34B2E"/>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474B8F"/>
    <w:pPr>
      <w:spacing w:after="0" w:line="240" w:lineRule="auto"/>
    </w:pPr>
    <w:rPr>
      <w:rFonts w:ascii="ScalaSans-Regular" w:eastAsia="Times New Roman" w:hAnsi="ScalaSans-Regular"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96101">
      <w:bodyDiv w:val="1"/>
      <w:marLeft w:val="0"/>
      <w:marRight w:val="0"/>
      <w:marTop w:val="0"/>
      <w:marBottom w:val="0"/>
      <w:divBdr>
        <w:top w:val="none" w:sz="0" w:space="0" w:color="auto"/>
        <w:left w:val="none" w:sz="0" w:space="0" w:color="auto"/>
        <w:bottom w:val="none" w:sz="0" w:space="0" w:color="auto"/>
        <w:right w:val="none" w:sz="0" w:space="0" w:color="auto"/>
      </w:divBdr>
    </w:div>
    <w:div w:id="480314393">
      <w:bodyDiv w:val="1"/>
      <w:marLeft w:val="0"/>
      <w:marRight w:val="0"/>
      <w:marTop w:val="0"/>
      <w:marBottom w:val="0"/>
      <w:divBdr>
        <w:top w:val="none" w:sz="0" w:space="0" w:color="auto"/>
        <w:left w:val="none" w:sz="0" w:space="0" w:color="auto"/>
        <w:bottom w:val="none" w:sz="0" w:space="0" w:color="auto"/>
        <w:right w:val="none" w:sz="0" w:space="0" w:color="auto"/>
      </w:divBdr>
      <w:divsChild>
        <w:div w:id="797724503">
          <w:marLeft w:val="0"/>
          <w:marRight w:val="0"/>
          <w:marTop w:val="0"/>
          <w:marBottom w:val="225"/>
          <w:divBdr>
            <w:top w:val="none" w:sz="0" w:space="0" w:color="auto"/>
            <w:left w:val="none" w:sz="0" w:space="0" w:color="auto"/>
            <w:bottom w:val="none" w:sz="0" w:space="0" w:color="auto"/>
            <w:right w:val="none" w:sz="0" w:space="0" w:color="auto"/>
          </w:divBdr>
        </w:div>
        <w:div w:id="1789549439">
          <w:marLeft w:val="0"/>
          <w:marRight w:val="0"/>
          <w:marTop w:val="0"/>
          <w:marBottom w:val="15"/>
          <w:divBdr>
            <w:top w:val="none" w:sz="0" w:space="0" w:color="auto"/>
            <w:left w:val="none" w:sz="0" w:space="0" w:color="auto"/>
            <w:bottom w:val="none" w:sz="0" w:space="0" w:color="auto"/>
            <w:right w:val="none" w:sz="0" w:space="0" w:color="auto"/>
          </w:divBdr>
        </w:div>
        <w:div w:id="1053893534">
          <w:marLeft w:val="0"/>
          <w:marRight w:val="0"/>
          <w:marTop w:val="0"/>
          <w:marBottom w:val="0"/>
          <w:divBdr>
            <w:top w:val="none" w:sz="0" w:space="0" w:color="auto"/>
            <w:left w:val="none" w:sz="0" w:space="0" w:color="auto"/>
            <w:bottom w:val="none" w:sz="0" w:space="0" w:color="auto"/>
            <w:right w:val="none" w:sz="0" w:space="0" w:color="auto"/>
          </w:divBdr>
        </w:div>
        <w:div w:id="1836798173">
          <w:marLeft w:val="0"/>
          <w:marRight w:val="0"/>
          <w:marTop w:val="300"/>
          <w:marBottom w:val="15"/>
          <w:divBdr>
            <w:top w:val="none" w:sz="0" w:space="0" w:color="auto"/>
            <w:left w:val="none" w:sz="0" w:space="0" w:color="auto"/>
            <w:bottom w:val="none" w:sz="0" w:space="0" w:color="auto"/>
            <w:right w:val="none" w:sz="0" w:space="0" w:color="auto"/>
          </w:divBdr>
        </w:div>
        <w:div w:id="1304963546">
          <w:marLeft w:val="0"/>
          <w:marRight w:val="0"/>
          <w:marTop w:val="0"/>
          <w:marBottom w:val="0"/>
          <w:divBdr>
            <w:top w:val="none" w:sz="0" w:space="0" w:color="auto"/>
            <w:left w:val="none" w:sz="0" w:space="0" w:color="auto"/>
            <w:bottom w:val="none" w:sz="0" w:space="0" w:color="auto"/>
            <w:right w:val="none" w:sz="0" w:space="0" w:color="auto"/>
          </w:divBdr>
        </w:div>
      </w:divsChild>
    </w:div>
    <w:div w:id="626208069">
      <w:bodyDiv w:val="1"/>
      <w:marLeft w:val="0"/>
      <w:marRight w:val="0"/>
      <w:marTop w:val="0"/>
      <w:marBottom w:val="0"/>
      <w:divBdr>
        <w:top w:val="none" w:sz="0" w:space="0" w:color="auto"/>
        <w:left w:val="none" w:sz="0" w:space="0" w:color="auto"/>
        <w:bottom w:val="none" w:sz="0" w:space="0" w:color="auto"/>
        <w:right w:val="none" w:sz="0" w:space="0" w:color="auto"/>
      </w:divBdr>
    </w:div>
    <w:div w:id="684870170">
      <w:bodyDiv w:val="1"/>
      <w:marLeft w:val="0"/>
      <w:marRight w:val="0"/>
      <w:marTop w:val="0"/>
      <w:marBottom w:val="0"/>
      <w:divBdr>
        <w:top w:val="none" w:sz="0" w:space="0" w:color="auto"/>
        <w:left w:val="none" w:sz="0" w:space="0" w:color="auto"/>
        <w:bottom w:val="none" w:sz="0" w:space="0" w:color="auto"/>
        <w:right w:val="none" w:sz="0" w:space="0" w:color="auto"/>
      </w:divBdr>
    </w:div>
    <w:div w:id="870802111">
      <w:bodyDiv w:val="1"/>
      <w:marLeft w:val="0"/>
      <w:marRight w:val="0"/>
      <w:marTop w:val="0"/>
      <w:marBottom w:val="0"/>
      <w:divBdr>
        <w:top w:val="none" w:sz="0" w:space="0" w:color="auto"/>
        <w:left w:val="none" w:sz="0" w:space="0" w:color="auto"/>
        <w:bottom w:val="none" w:sz="0" w:space="0" w:color="auto"/>
        <w:right w:val="none" w:sz="0" w:space="0" w:color="auto"/>
      </w:divBdr>
    </w:div>
    <w:div w:id="883323759">
      <w:bodyDiv w:val="1"/>
      <w:marLeft w:val="0"/>
      <w:marRight w:val="0"/>
      <w:marTop w:val="0"/>
      <w:marBottom w:val="0"/>
      <w:divBdr>
        <w:top w:val="none" w:sz="0" w:space="0" w:color="auto"/>
        <w:left w:val="none" w:sz="0" w:space="0" w:color="auto"/>
        <w:bottom w:val="none" w:sz="0" w:space="0" w:color="auto"/>
        <w:right w:val="none" w:sz="0" w:space="0" w:color="auto"/>
      </w:divBdr>
    </w:div>
    <w:div w:id="1171483305">
      <w:bodyDiv w:val="1"/>
      <w:marLeft w:val="0"/>
      <w:marRight w:val="0"/>
      <w:marTop w:val="0"/>
      <w:marBottom w:val="0"/>
      <w:divBdr>
        <w:top w:val="none" w:sz="0" w:space="0" w:color="auto"/>
        <w:left w:val="none" w:sz="0" w:space="0" w:color="auto"/>
        <w:bottom w:val="none" w:sz="0" w:space="0" w:color="auto"/>
        <w:right w:val="none" w:sz="0" w:space="0" w:color="auto"/>
      </w:divBdr>
      <w:divsChild>
        <w:div w:id="220675986">
          <w:marLeft w:val="0"/>
          <w:marRight w:val="0"/>
          <w:marTop w:val="0"/>
          <w:marBottom w:val="225"/>
          <w:divBdr>
            <w:top w:val="none" w:sz="0" w:space="0" w:color="auto"/>
            <w:left w:val="none" w:sz="0" w:space="0" w:color="auto"/>
            <w:bottom w:val="none" w:sz="0" w:space="0" w:color="auto"/>
            <w:right w:val="none" w:sz="0" w:space="0" w:color="auto"/>
          </w:divBdr>
        </w:div>
        <w:div w:id="1555654435">
          <w:marLeft w:val="0"/>
          <w:marRight w:val="0"/>
          <w:marTop w:val="0"/>
          <w:marBottom w:val="15"/>
          <w:divBdr>
            <w:top w:val="none" w:sz="0" w:space="0" w:color="auto"/>
            <w:left w:val="none" w:sz="0" w:space="0" w:color="auto"/>
            <w:bottom w:val="none" w:sz="0" w:space="0" w:color="auto"/>
            <w:right w:val="none" w:sz="0" w:space="0" w:color="auto"/>
          </w:divBdr>
        </w:div>
        <w:div w:id="1035809390">
          <w:marLeft w:val="0"/>
          <w:marRight w:val="0"/>
          <w:marTop w:val="0"/>
          <w:marBottom w:val="0"/>
          <w:divBdr>
            <w:top w:val="none" w:sz="0" w:space="0" w:color="auto"/>
            <w:left w:val="none" w:sz="0" w:space="0" w:color="auto"/>
            <w:bottom w:val="none" w:sz="0" w:space="0" w:color="auto"/>
            <w:right w:val="none" w:sz="0" w:space="0" w:color="auto"/>
          </w:divBdr>
        </w:div>
        <w:div w:id="1207373980">
          <w:marLeft w:val="0"/>
          <w:marRight w:val="0"/>
          <w:marTop w:val="300"/>
          <w:marBottom w:val="15"/>
          <w:divBdr>
            <w:top w:val="none" w:sz="0" w:space="0" w:color="auto"/>
            <w:left w:val="none" w:sz="0" w:space="0" w:color="auto"/>
            <w:bottom w:val="none" w:sz="0" w:space="0" w:color="auto"/>
            <w:right w:val="none" w:sz="0" w:space="0" w:color="auto"/>
          </w:divBdr>
        </w:div>
        <w:div w:id="1331060384">
          <w:marLeft w:val="0"/>
          <w:marRight w:val="0"/>
          <w:marTop w:val="0"/>
          <w:marBottom w:val="0"/>
          <w:divBdr>
            <w:top w:val="none" w:sz="0" w:space="0" w:color="auto"/>
            <w:left w:val="none" w:sz="0" w:space="0" w:color="auto"/>
            <w:bottom w:val="none" w:sz="0" w:space="0" w:color="auto"/>
            <w:right w:val="none" w:sz="0" w:space="0" w:color="auto"/>
          </w:divBdr>
        </w:div>
      </w:divsChild>
    </w:div>
    <w:div w:id="1753038916">
      <w:bodyDiv w:val="1"/>
      <w:marLeft w:val="0"/>
      <w:marRight w:val="0"/>
      <w:marTop w:val="0"/>
      <w:marBottom w:val="0"/>
      <w:divBdr>
        <w:top w:val="none" w:sz="0" w:space="0" w:color="auto"/>
        <w:left w:val="none" w:sz="0" w:space="0" w:color="auto"/>
        <w:bottom w:val="none" w:sz="0" w:space="0" w:color="auto"/>
        <w:right w:val="none" w:sz="0" w:space="0" w:color="auto"/>
      </w:divBdr>
      <w:divsChild>
        <w:div w:id="1401561858">
          <w:marLeft w:val="0"/>
          <w:marRight w:val="0"/>
          <w:marTop w:val="0"/>
          <w:marBottom w:val="0"/>
          <w:divBdr>
            <w:top w:val="none" w:sz="0" w:space="0" w:color="auto"/>
            <w:left w:val="none" w:sz="0" w:space="0" w:color="auto"/>
            <w:bottom w:val="none" w:sz="0" w:space="0" w:color="auto"/>
            <w:right w:val="none" w:sz="0" w:space="0" w:color="auto"/>
          </w:divBdr>
        </w:div>
        <w:div w:id="219705915">
          <w:marLeft w:val="0"/>
          <w:marRight w:val="0"/>
          <w:marTop w:val="0"/>
          <w:marBottom w:val="0"/>
          <w:divBdr>
            <w:top w:val="none" w:sz="0" w:space="0" w:color="auto"/>
            <w:left w:val="none" w:sz="0" w:space="0" w:color="auto"/>
            <w:bottom w:val="none" w:sz="0" w:space="0" w:color="auto"/>
            <w:right w:val="none" w:sz="0" w:space="0" w:color="auto"/>
          </w:divBdr>
        </w:div>
      </w:divsChild>
    </w:div>
    <w:div w:id="1813860799">
      <w:bodyDiv w:val="1"/>
      <w:marLeft w:val="0"/>
      <w:marRight w:val="0"/>
      <w:marTop w:val="0"/>
      <w:marBottom w:val="0"/>
      <w:divBdr>
        <w:top w:val="none" w:sz="0" w:space="0" w:color="auto"/>
        <w:left w:val="none" w:sz="0" w:space="0" w:color="auto"/>
        <w:bottom w:val="none" w:sz="0" w:space="0" w:color="auto"/>
        <w:right w:val="none" w:sz="0" w:space="0" w:color="auto"/>
      </w:divBdr>
    </w:div>
    <w:div w:id="1978755132">
      <w:bodyDiv w:val="1"/>
      <w:marLeft w:val="0"/>
      <w:marRight w:val="0"/>
      <w:marTop w:val="0"/>
      <w:marBottom w:val="0"/>
      <w:divBdr>
        <w:top w:val="none" w:sz="0" w:space="0" w:color="auto"/>
        <w:left w:val="none" w:sz="0" w:space="0" w:color="auto"/>
        <w:bottom w:val="none" w:sz="0" w:space="0" w:color="auto"/>
        <w:right w:val="none" w:sz="0" w:space="0" w:color="auto"/>
      </w:divBdr>
    </w:div>
    <w:div w:id="2077702137">
      <w:bodyDiv w:val="1"/>
      <w:marLeft w:val="0"/>
      <w:marRight w:val="0"/>
      <w:marTop w:val="0"/>
      <w:marBottom w:val="0"/>
      <w:divBdr>
        <w:top w:val="none" w:sz="0" w:space="0" w:color="auto"/>
        <w:left w:val="none" w:sz="0" w:space="0" w:color="auto"/>
        <w:bottom w:val="none" w:sz="0" w:space="0" w:color="auto"/>
        <w:right w:val="none" w:sz="0" w:space="0" w:color="auto"/>
      </w:divBdr>
    </w:div>
    <w:div w:id="211177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rover@artsclub.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rtsclub.com/about/venue-rentals/terms-and-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79704-0DD6-4FA0-8A67-75B7029B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Barton-Bridges</dc:creator>
  <cp:keywords/>
  <dc:description/>
  <cp:lastModifiedBy>Claire Bent</cp:lastModifiedBy>
  <cp:revision>5</cp:revision>
  <cp:lastPrinted>2018-08-17T17:41:00Z</cp:lastPrinted>
  <dcterms:created xsi:type="dcterms:W3CDTF">2025-02-01T00:13:00Z</dcterms:created>
  <dcterms:modified xsi:type="dcterms:W3CDTF">2025-02-10T17:19:00Z</dcterms:modified>
</cp:coreProperties>
</file>