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53"/>
        <w:gridCol w:w="8435"/>
      </w:tblGrid>
      <w:tr w:rsidR="00C269E1" w:rsidRPr="00473717" w14:paraId="557AC6B4" w14:textId="77777777" w:rsidTr="004B07F2">
        <w:tc>
          <w:tcPr>
            <w:tcW w:w="2386" w:type="dxa"/>
            <w:tcBorders>
              <w:right w:val="single" w:sz="12" w:space="0" w:color="auto"/>
            </w:tcBorders>
          </w:tcPr>
          <w:p w14:paraId="238AEF0D" w14:textId="3D199118" w:rsidR="00C269E1" w:rsidRPr="00473717" w:rsidRDefault="00A67BF3" w:rsidP="005C41B2">
            <w:pPr>
              <w:ind w:right="252"/>
              <w:rPr>
                <w:rFonts w:ascii="Scala Sans Offc Light" w:hAnsi="Scala Sans Offc Light" w:cs="Arial"/>
                <w:sz w:val="18"/>
                <w:szCs w:val="18"/>
              </w:rPr>
            </w:pPr>
            <w:r w:rsidRPr="00FE4F96">
              <w:rPr>
                <w:noProof/>
              </w:rPr>
              <w:drawing>
                <wp:anchor distT="0" distB="0" distL="114300" distR="114300" simplePos="0" relativeHeight="251659264" behindDoc="0" locked="0" layoutInCell="1" allowOverlap="1" wp14:anchorId="18E012AC" wp14:editId="00F0599D">
                  <wp:simplePos x="0" y="0"/>
                  <wp:positionH relativeFrom="margin">
                    <wp:posOffset>-17585</wp:posOffset>
                  </wp:positionH>
                  <wp:positionV relativeFrom="margin">
                    <wp:posOffset>194066</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Borders>
              <w:left w:val="single" w:sz="12" w:space="0" w:color="auto"/>
            </w:tcBorders>
            <w:vAlign w:val="center"/>
          </w:tcPr>
          <w:p w14:paraId="240186EA" w14:textId="77777777" w:rsidR="00D35186" w:rsidRPr="005428A3" w:rsidRDefault="00D35186" w:rsidP="005C41B2">
            <w:pPr>
              <w:ind w:left="255"/>
              <w:rPr>
                <w:rFonts w:cs="Arial"/>
                <w:sz w:val="22"/>
                <w:szCs w:val="22"/>
              </w:rPr>
            </w:pPr>
            <w:r w:rsidRPr="005428A3">
              <w:rPr>
                <w:rFonts w:cs="Arial"/>
                <w:sz w:val="22"/>
                <w:szCs w:val="22"/>
              </w:rPr>
              <w:t>JOB POSTING</w:t>
            </w:r>
            <w:r w:rsidR="00164A14" w:rsidRPr="005428A3">
              <w:rPr>
                <w:rFonts w:cs="Arial"/>
                <w:sz w:val="22"/>
                <w:szCs w:val="22"/>
              </w:rPr>
              <w:t xml:space="preserve"> </w:t>
            </w:r>
          </w:p>
          <w:p w14:paraId="71DA0EE8" w14:textId="01280BF5" w:rsidR="00C269E1" w:rsidRPr="00DC7A28" w:rsidRDefault="00F63098" w:rsidP="00DC7A28">
            <w:pPr>
              <w:ind w:left="246"/>
              <w:rPr>
                <w:rFonts w:ascii="Scala Sans Offc" w:hAnsi="Scala Sans Offc" w:cs="Arial"/>
                <w:bCs/>
                <w:sz w:val="44"/>
                <w:szCs w:val="44"/>
              </w:rPr>
            </w:pPr>
            <w:r>
              <w:rPr>
                <w:rFonts w:cs="Arial"/>
                <w:bCs/>
                <w:sz w:val="44"/>
                <w:szCs w:val="44"/>
              </w:rPr>
              <w:t>Stewardship Coordinator</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325148">
      <w:pPr>
        <w:spacing w:line="276" w:lineRule="auto"/>
        <w:rPr>
          <w:rFonts w:ascii="Scala Sans Offc Light" w:hAnsi="Scala Sans Offc Light" w:cs="Arial"/>
          <w:sz w:val="22"/>
          <w:szCs w:val="22"/>
        </w:rPr>
      </w:pPr>
    </w:p>
    <w:p w14:paraId="53B0BBFE" w14:textId="24F073BD" w:rsidR="00A8519F" w:rsidRPr="00A8519F" w:rsidRDefault="00A8519F" w:rsidP="00A8519F">
      <w:pPr>
        <w:rPr>
          <w:rFonts w:ascii="Arial" w:hAnsi="Arial" w:cs="Arial"/>
          <w:sz w:val="22"/>
          <w:szCs w:val="22"/>
        </w:rPr>
      </w:pPr>
      <w:r w:rsidRPr="00A8519F">
        <w:rPr>
          <w:rFonts w:ascii="Arial" w:hAnsi="Arial" w:cs="Arial"/>
          <w:sz w:val="22"/>
          <w:szCs w:val="22"/>
        </w:rPr>
        <w:t xml:space="preserve">The Fund Development Department is seeking an </w:t>
      </w:r>
      <w:r w:rsidRPr="00A8519F">
        <w:rPr>
          <w:rFonts w:ascii="Arial" w:hAnsi="Arial" w:cs="Arial"/>
          <w:bCs/>
          <w:sz w:val="22"/>
          <w:szCs w:val="22"/>
        </w:rPr>
        <w:t>enthusiastic, detail-oriented, and energetic</w:t>
      </w:r>
      <w:r w:rsidRPr="00A8519F">
        <w:rPr>
          <w:rFonts w:ascii="Arial" w:hAnsi="Arial" w:cs="Arial"/>
          <w:sz w:val="22"/>
          <w:szCs w:val="22"/>
        </w:rPr>
        <w:t xml:space="preserve"> individual to take on the full-time role of </w:t>
      </w:r>
      <w:r w:rsidR="00F63098">
        <w:rPr>
          <w:rFonts w:ascii="Arial" w:hAnsi="Arial" w:cs="Arial"/>
          <w:sz w:val="22"/>
          <w:szCs w:val="22"/>
        </w:rPr>
        <w:t xml:space="preserve">Stewardship Coordinator. </w:t>
      </w:r>
      <w:r w:rsidRPr="00A8519F">
        <w:rPr>
          <w:rFonts w:ascii="Arial" w:hAnsi="Arial" w:cs="Arial"/>
          <w:sz w:val="22"/>
          <w:szCs w:val="22"/>
        </w:rPr>
        <w:t xml:space="preserve"> </w:t>
      </w:r>
    </w:p>
    <w:p w14:paraId="2579EC50" w14:textId="77777777" w:rsidR="00810570" w:rsidRPr="005E451A" w:rsidRDefault="00810570" w:rsidP="00325148">
      <w:pPr>
        <w:spacing w:line="276" w:lineRule="auto"/>
        <w:jc w:val="both"/>
        <w:rPr>
          <w:rFonts w:ascii="Arial" w:hAnsi="Arial" w:cs="Arial"/>
          <w:sz w:val="22"/>
          <w:szCs w:val="22"/>
        </w:rPr>
      </w:pPr>
    </w:p>
    <w:p w14:paraId="2697C716" w14:textId="77777777" w:rsidR="00A67BF3" w:rsidRPr="00A67BF3" w:rsidRDefault="00A67BF3" w:rsidP="00A67BF3">
      <w:pPr>
        <w:spacing w:line="276" w:lineRule="auto"/>
        <w:rPr>
          <w:rFonts w:ascii="Arial" w:hAnsi="Arial" w:cs="Arial"/>
          <w:b/>
          <w:bCs/>
          <w:sz w:val="22"/>
          <w:szCs w:val="22"/>
        </w:rPr>
      </w:pPr>
      <w:r w:rsidRPr="00A67BF3">
        <w:rPr>
          <w:rFonts w:ascii="Arial" w:hAnsi="Arial" w:cs="Arial"/>
          <w:b/>
          <w:bCs/>
          <w:sz w:val="22"/>
          <w:szCs w:val="22"/>
        </w:rPr>
        <w:t>About Us</w:t>
      </w:r>
    </w:p>
    <w:p w14:paraId="27BD5F00" w14:textId="77777777" w:rsidR="00A67BF3" w:rsidRPr="00A67BF3" w:rsidRDefault="00A67BF3" w:rsidP="00A67BF3">
      <w:pPr>
        <w:spacing w:line="276" w:lineRule="auto"/>
        <w:rPr>
          <w:rFonts w:ascii="Arial" w:hAnsi="Arial" w:cs="Arial"/>
          <w:b/>
          <w:bCs/>
          <w:sz w:val="22"/>
          <w:szCs w:val="22"/>
        </w:rPr>
      </w:pPr>
    </w:p>
    <w:p w14:paraId="26F24BD5" w14:textId="77777777" w:rsidR="00A67BF3" w:rsidRPr="00A67BF3" w:rsidRDefault="00A67BF3" w:rsidP="00A67BF3">
      <w:pPr>
        <w:spacing w:line="276" w:lineRule="auto"/>
        <w:jc w:val="both"/>
        <w:rPr>
          <w:rFonts w:ascii="Arial" w:hAnsi="Arial" w:cs="Arial"/>
          <w:sz w:val="22"/>
          <w:szCs w:val="22"/>
        </w:rPr>
      </w:pPr>
      <w:r w:rsidRPr="00A67BF3">
        <w:rPr>
          <w:rFonts w:ascii="Arial" w:hAnsi="Arial" w:cs="Arial"/>
          <w:sz w:val="22"/>
          <w:szCs w:val="22"/>
        </w:rPr>
        <w:t xml:space="preserve">The Arts Club Theatre Company is Canada’s largest year-round not-for-profit theatre company. The Arts Club offers the best in professional theatre and has staged over 650 productions. Arts Club is grateful to have our offices, rehearsal halls, workshops, and theatres on the unceded, ancestral and traditional shared lands of the </w:t>
      </w:r>
      <w:proofErr w:type="spellStart"/>
      <w:r w:rsidRPr="00A67BF3">
        <w:rPr>
          <w:rFonts w:ascii="Arial" w:hAnsi="Arial" w:cs="Arial"/>
          <w:sz w:val="22"/>
          <w:szCs w:val="22"/>
        </w:rPr>
        <w:t>xʷməθkwəy̓əm</w:t>
      </w:r>
      <w:proofErr w:type="spellEnd"/>
      <w:r w:rsidRPr="00A67BF3">
        <w:rPr>
          <w:rFonts w:ascii="Arial" w:hAnsi="Arial" w:cs="Arial"/>
          <w:sz w:val="22"/>
          <w:szCs w:val="22"/>
        </w:rPr>
        <w:t xml:space="preserve"> (Musqueam), Skwxwú7mesh (Squamish), and </w:t>
      </w:r>
      <w:proofErr w:type="spellStart"/>
      <w:r w:rsidRPr="00A67BF3">
        <w:rPr>
          <w:rFonts w:ascii="Arial" w:hAnsi="Arial" w:cs="Arial"/>
          <w:sz w:val="22"/>
          <w:szCs w:val="22"/>
        </w:rPr>
        <w:t>Səl̓ílwətaʔ</w:t>
      </w:r>
      <w:proofErr w:type="spellEnd"/>
      <w:r w:rsidRPr="00A67BF3">
        <w:rPr>
          <w:rFonts w:ascii="Arial" w:hAnsi="Arial" w:cs="Arial"/>
          <w:sz w:val="22"/>
          <w:szCs w:val="22"/>
        </w:rPr>
        <w:t>/</w:t>
      </w:r>
      <w:proofErr w:type="spellStart"/>
      <w:r w:rsidRPr="00A67BF3">
        <w:rPr>
          <w:rFonts w:ascii="Arial" w:hAnsi="Arial" w:cs="Arial"/>
          <w:sz w:val="22"/>
          <w:szCs w:val="22"/>
        </w:rPr>
        <w:t>Selilwitulh</w:t>
      </w:r>
      <w:proofErr w:type="spellEnd"/>
      <w:r w:rsidRPr="00A67BF3">
        <w:rPr>
          <w:rFonts w:ascii="Arial" w:hAnsi="Arial" w:cs="Arial"/>
          <w:sz w:val="22"/>
          <w:szCs w:val="22"/>
        </w:rPr>
        <w:t xml:space="preserve"> (Tsleil-Waututh) Nations. </w:t>
      </w:r>
    </w:p>
    <w:p w14:paraId="3853F323" w14:textId="77777777" w:rsidR="00A67BF3" w:rsidRPr="00A67BF3" w:rsidRDefault="00A67BF3" w:rsidP="00A67BF3">
      <w:pPr>
        <w:spacing w:line="276" w:lineRule="auto"/>
        <w:jc w:val="both"/>
        <w:rPr>
          <w:rFonts w:ascii="Arial" w:hAnsi="Arial" w:cs="Arial"/>
          <w:sz w:val="22"/>
          <w:szCs w:val="22"/>
        </w:rPr>
      </w:pPr>
    </w:p>
    <w:p w14:paraId="07A34781" w14:textId="77777777" w:rsidR="00A67BF3" w:rsidRPr="00A67BF3" w:rsidRDefault="00A67BF3" w:rsidP="00A67BF3">
      <w:pPr>
        <w:spacing w:line="276" w:lineRule="auto"/>
        <w:jc w:val="both"/>
        <w:rPr>
          <w:rFonts w:ascii="Arial" w:hAnsi="Arial" w:cs="Arial"/>
          <w:sz w:val="22"/>
          <w:szCs w:val="22"/>
        </w:rPr>
      </w:pPr>
      <w:r w:rsidRPr="00A67BF3">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 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neighborhood.</w:t>
      </w:r>
    </w:p>
    <w:p w14:paraId="1DFAE5C6" w14:textId="77777777" w:rsidR="00A67BF3" w:rsidRPr="00A67BF3" w:rsidRDefault="00A67BF3" w:rsidP="00A67BF3">
      <w:pPr>
        <w:spacing w:line="276" w:lineRule="auto"/>
        <w:jc w:val="both"/>
        <w:rPr>
          <w:rFonts w:ascii="Arial" w:hAnsi="Arial" w:cs="Arial"/>
          <w:b/>
          <w:bCs/>
          <w:sz w:val="22"/>
          <w:szCs w:val="22"/>
        </w:rPr>
      </w:pPr>
    </w:p>
    <w:p w14:paraId="3D4DA277" w14:textId="77777777" w:rsidR="00A67BF3" w:rsidRPr="00A67BF3" w:rsidRDefault="00A67BF3" w:rsidP="00A67BF3">
      <w:pPr>
        <w:spacing w:line="276" w:lineRule="auto"/>
        <w:jc w:val="both"/>
        <w:rPr>
          <w:rFonts w:ascii="Arial" w:hAnsi="Arial" w:cs="Arial"/>
          <w:b/>
          <w:bCs/>
          <w:sz w:val="22"/>
          <w:szCs w:val="22"/>
        </w:rPr>
      </w:pPr>
      <w:r w:rsidRPr="00A67BF3">
        <w:rPr>
          <w:rFonts w:ascii="Arial" w:hAnsi="Arial" w:cs="Arial"/>
          <w:b/>
          <w:bCs/>
          <w:sz w:val="22"/>
          <w:szCs w:val="22"/>
        </w:rPr>
        <w:t>Our Mission</w:t>
      </w:r>
    </w:p>
    <w:p w14:paraId="665E7849" w14:textId="77777777" w:rsidR="00A67BF3" w:rsidRPr="00A67BF3" w:rsidRDefault="00A67BF3" w:rsidP="00A67BF3">
      <w:pPr>
        <w:spacing w:line="276" w:lineRule="auto"/>
        <w:jc w:val="both"/>
        <w:rPr>
          <w:rFonts w:ascii="Arial" w:hAnsi="Arial" w:cs="Arial"/>
          <w:b/>
          <w:bCs/>
          <w:sz w:val="22"/>
          <w:szCs w:val="22"/>
        </w:rPr>
      </w:pPr>
    </w:p>
    <w:p w14:paraId="5139662E" w14:textId="77777777" w:rsidR="00A67BF3" w:rsidRPr="00A67BF3" w:rsidRDefault="00A67BF3" w:rsidP="00A67BF3">
      <w:pPr>
        <w:spacing w:line="276" w:lineRule="auto"/>
        <w:jc w:val="both"/>
        <w:rPr>
          <w:rFonts w:ascii="Arial" w:hAnsi="Arial" w:cs="Arial"/>
          <w:sz w:val="22"/>
          <w:szCs w:val="22"/>
        </w:rPr>
      </w:pPr>
      <w:r w:rsidRPr="00A67BF3">
        <w:rPr>
          <w:rFonts w:ascii="Arial" w:hAnsi="Arial" w:cs="Arial"/>
          <w:sz w:val="22"/>
          <w:szCs w:val="22"/>
        </w:rPr>
        <w:t>To inspire and nurture artists and audiences through cultural experiences that are engaging, thought-provoking, and artistically innovative.</w:t>
      </w:r>
    </w:p>
    <w:p w14:paraId="2211CE80" w14:textId="77777777" w:rsidR="00A67BF3" w:rsidRPr="00A67BF3" w:rsidRDefault="00A67BF3" w:rsidP="00A67BF3">
      <w:pPr>
        <w:spacing w:line="276" w:lineRule="auto"/>
        <w:jc w:val="both"/>
        <w:rPr>
          <w:rFonts w:ascii="Arial" w:hAnsi="Arial" w:cs="Arial"/>
          <w:b/>
          <w:bCs/>
          <w:sz w:val="22"/>
          <w:szCs w:val="22"/>
        </w:rPr>
      </w:pPr>
    </w:p>
    <w:p w14:paraId="202BCB89" w14:textId="77777777" w:rsidR="00A67BF3" w:rsidRPr="00A67BF3" w:rsidRDefault="00A67BF3" w:rsidP="00A67BF3">
      <w:pPr>
        <w:spacing w:line="276" w:lineRule="auto"/>
        <w:jc w:val="both"/>
        <w:rPr>
          <w:rFonts w:ascii="Arial" w:hAnsi="Arial" w:cs="Arial"/>
          <w:b/>
          <w:bCs/>
          <w:sz w:val="22"/>
          <w:szCs w:val="22"/>
        </w:rPr>
      </w:pPr>
      <w:r w:rsidRPr="00A67BF3">
        <w:rPr>
          <w:rFonts w:ascii="Arial" w:hAnsi="Arial" w:cs="Arial"/>
          <w:b/>
          <w:bCs/>
          <w:sz w:val="22"/>
          <w:szCs w:val="22"/>
        </w:rPr>
        <w:t>Our Vision</w:t>
      </w:r>
    </w:p>
    <w:p w14:paraId="4B2C01BD" w14:textId="77777777" w:rsidR="00A67BF3" w:rsidRPr="00A67BF3" w:rsidRDefault="00A67BF3" w:rsidP="00A67BF3">
      <w:pPr>
        <w:spacing w:line="276" w:lineRule="auto"/>
        <w:jc w:val="both"/>
        <w:rPr>
          <w:rFonts w:ascii="Arial" w:hAnsi="Arial" w:cs="Arial"/>
          <w:sz w:val="22"/>
          <w:szCs w:val="22"/>
        </w:rPr>
      </w:pPr>
    </w:p>
    <w:p w14:paraId="724B87A0" w14:textId="77777777" w:rsidR="00A67BF3" w:rsidRPr="00A67BF3" w:rsidRDefault="00A67BF3" w:rsidP="00A67BF3">
      <w:pPr>
        <w:spacing w:line="276" w:lineRule="auto"/>
        <w:jc w:val="both"/>
        <w:rPr>
          <w:rFonts w:ascii="Arial" w:hAnsi="Arial" w:cs="Arial"/>
          <w:sz w:val="22"/>
          <w:szCs w:val="22"/>
        </w:rPr>
      </w:pPr>
      <w:r w:rsidRPr="00A67BF3">
        <w:rPr>
          <w:rFonts w:ascii="Arial" w:hAnsi="Arial" w:cs="Arial"/>
          <w:sz w:val="22"/>
          <w:szCs w:val="22"/>
        </w:rPr>
        <w:t>A community that, through storytelling, is inspired to reflect on who we are and who we can be.</w:t>
      </w:r>
    </w:p>
    <w:p w14:paraId="569EE867" w14:textId="77777777" w:rsidR="00A67BF3" w:rsidRPr="00A67BF3" w:rsidRDefault="00A67BF3" w:rsidP="00A67BF3">
      <w:pPr>
        <w:spacing w:line="276" w:lineRule="auto"/>
        <w:jc w:val="both"/>
        <w:rPr>
          <w:rFonts w:ascii="Arial" w:hAnsi="Arial" w:cs="Arial"/>
          <w:b/>
          <w:bCs/>
          <w:sz w:val="22"/>
          <w:szCs w:val="22"/>
        </w:rPr>
      </w:pPr>
    </w:p>
    <w:p w14:paraId="2946AB2F" w14:textId="77777777" w:rsidR="00A67BF3" w:rsidRPr="00A67BF3" w:rsidRDefault="00A67BF3" w:rsidP="00A67BF3">
      <w:pPr>
        <w:spacing w:line="276" w:lineRule="auto"/>
        <w:jc w:val="both"/>
        <w:rPr>
          <w:rFonts w:ascii="Arial" w:hAnsi="Arial" w:cs="Arial"/>
          <w:b/>
          <w:bCs/>
          <w:sz w:val="22"/>
          <w:szCs w:val="22"/>
        </w:rPr>
      </w:pPr>
    </w:p>
    <w:p w14:paraId="1721F5E8" w14:textId="77777777" w:rsidR="00A67BF3" w:rsidRPr="00A67BF3" w:rsidRDefault="00A67BF3" w:rsidP="00A67BF3">
      <w:pPr>
        <w:spacing w:line="276" w:lineRule="auto"/>
        <w:jc w:val="both"/>
        <w:rPr>
          <w:rFonts w:ascii="Arial" w:hAnsi="Arial" w:cs="Arial"/>
          <w:b/>
          <w:bCs/>
          <w:sz w:val="22"/>
          <w:szCs w:val="22"/>
        </w:rPr>
      </w:pPr>
      <w:r w:rsidRPr="00A67BF3">
        <w:rPr>
          <w:rFonts w:ascii="Arial" w:hAnsi="Arial" w:cs="Arial"/>
          <w:b/>
          <w:bCs/>
          <w:sz w:val="22"/>
          <w:szCs w:val="22"/>
        </w:rPr>
        <w:t>Our Values</w:t>
      </w:r>
    </w:p>
    <w:p w14:paraId="0CE371DE" w14:textId="77777777" w:rsidR="00A67BF3" w:rsidRPr="00A67BF3" w:rsidRDefault="00A67BF3" w:rsidP="00A67BF3">
      <w:pPr>
        <w:spacing w:line="276" w:lineRule="auto"/>
        <w:jc w:val="both"/>
        <w:rPr>
          <w:rFonts w:ascii="Arial" w:hAnsi="Arial" w:cs="Arial"/>
          <w:b/>
          <w:bCs/>
          <w:sz w:val="22"/>
          <w:szCs w:val="22"/>
        </w:rPr>
      </w:pPr>
    </w:p>
    <w:p w14:paraId="0C94080D" w14:textId="77777777" w:rsidR="00A67BF3" w:rsidRPr="00A67BF3" w:rsidRDefault="00A67BF3" w:rsidP="00A67BF3">
      <w:pPr>
        <w:pStyle w:val="ListParagraph"/>
        <w:numPr>
          <w:ilvl w:val="0"/>
          <w:numId w:val="34"/>
        </w:numPr>
        <w:spacing w:line="276" w:lineRule="auto"/>
        <w:jc w:val="both"/>
        <w:rPr>
          <w:rFonts w:ascii="Arial" w:hAnsi="Arial" w:cs="Arial"/>
          <w:sz w:val="22"/>
          <w:szCs w:val="22"/>
        </w:rPr>
      </w:pPr>
      <w:r w:rsidRPr="00A67BF3">
        <w:rPr>
          <w:rFonts w:ascii="Arial" w:hAnsi="Arial" w:cs="Arial"/>
          <w:b/>
          <w:bCs/>
          <w:sz w:val="22"/>
          <w:szCs w:val="22"/>
        </w:rPr>
        <w:t xml:space="preserve">Determination: </w:t>
      </w:r>
      <w:r w:rsidRPr="00A67BF3">
        <w:rPr>
          <w:rFonts w:ascii="Arial" w:hAnsi="Arial" w:cs="Arial"/>
          <w:sz w:val="22"/>
          <w:szCs w:val="22"/>
        </w:rPr>
        <w:t xml:space="preserve">We have the drive to continue to move forward, with a respectful nod to our tenacious past and a fearless embrace of our future. It is through this forward momentum that we ensure we are the artistic leaders of our community. </w:t>
      </w:r>
    </w:p>
    <w:p w14:paraId="26058941" w14:textId="77777777" w:rsidR="00A67BF3" w:rsidRPr="00A67BF3" w:rsidRDefault="00A67BF3" w:rsidP="00A67BF3">
      <w:pPr>
        <w:spacing w:line="276" w:lineRule="auto"/>
        <w:jc w:val="both"/>
        <w:rPr>
          <w:rFonts w:ascii="Arial" w:hAnsi="Arial" w:cs="Arial"/>
          <w:b/>
          <w:bCs/>
          <w:sz w:val="22"/>
          <w:szCs w:val="22"/>
        </w:rPr>
      </w:pPr>
    </w:p>
    <w:p w14:paraId="3D6F54BC" w14:textId="77777777" w:rsidR="00A67BF3" w:rsidRPr="00A67BF3" w:rsidRDefault="00A67BF3" w:rsidP="00A67BF3">
      <w:pPr>
        <w:pStyle w:val="ListParagraph"/>
        <w:numPr>
          <w:ilvl w:val="0"/>
          <w:numId w:val="34"/>
        </w:numPr>
        <w:spacing w:line="276" w:lineRule="auto"/>
        <w:jc w:val="both"/>
        <w:rPr>
          <w:rFonts w:ascii="Arial" w:hAnsi="Arial" w:cs="Arial"/>
          <w:b/>
          <w:bCs/>
          <w:sz w:val="22"/>
          <w:szCs w:val="22"/>
        </w:rPr>
      </w:pPr>
      <w:r w:rsidRPr="00A67BF3">
        <w:rPr>
          <w:rFonts w:ascii="Arial" w:hAnsi="Arial" w:cs="Arial"/>
          <w:b/>
          <w:bCs/>
          <w:sz w:val="22"/>
          <w:szCs w:val="22"/>
        </w:rPr>
        <w:t xml:space="preserve">Curiosity: </w:t>
      </w:r>
      <w:r w:rsidRPr="00A67BF3">
        <w:rPr>
          <w:rFonts w:ascii="Arial" w:hAnsi="Arial" w:cs="Arial"/>
          <w:sz w:val="22"/>
          <w:szCs w:val="22"/>
        </w:rPr>
        <w:t>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73128D21" w14:textId="77777777" w:rsidR="00A67BF3" w:rsidRPr="00A67BF3" w:rsidRDefault="00A67BF3" w:rsidP="00A67BF3">
      <w:pPr>
        <w:spacing w:line="276" w:lineRule="auto"/>
        <w:jc w:val="both"/>
        <w:rPr>
          <w:rFonts w:ascii="Arial" w:hAnsi="Arial" w:cs="Arial"/>
          <w:b/>
          <w:bCs/>
          <w:sz w:val="22"/>
          <w:szCs w:val="22"/>
        </w:rPr>
      </w:pPr>
    </w:p>
    <w:p w14:paraId="29BD2D37" w14:textId="77777777" w:rsidR="00A67BF3" w:rsidRPr="00A67BF3" w:rsidRDefault="00A67BF3" w:rsidP="00A67BF3">
      <w:pPr>
        <w:pStyle w:val="ListParagraph"/>
        <w:numPr>
          <w:ilvl w:val="0"/>
          <w:numId w:val="34"/>
        </w:numPr>
        <w:spacing w:line="276" w:lineRule="auto"/>
        <w:jc w:val="both"/>
        <w:rPr>
          <w:rFonts w:ascii="Arial" w:hAnsi="Arial" w:cs="Arial"/>
          <w:b/>
          <w:bCs/>
          <w:sz w:val="22"/>
          <w:szCs w:val="22"/>
        </w:rPr>
      </w:pPr>
      <w:r w:rsidRPr="00A67BF3">
        <w:rPr>
          <w:rFonts w:ascii="Arial" w:hAnsi="Arial" w:cs="Arial"/>
          <w:b/>
          <w:bCs/>
          <w:sz w:val="22"/>
          <w:szCs w:val="22"/>
        </w:rPr>
        <w:t xml:space="preserve">Creativity: </w:t>
      </w:r>
      <w:r w:rsidRPr="00A67BF3">
        <w:rPr>
          <w:rFonts w:ascii="Arial" w:hAnsi="Arial" w:cs="Arial"/>
          <w:sz w:val="22"/>
          <w:szCs w:val="22"/>
        </w:rPr>
        <w:t xml:space="preserve">We use our imaginations to explore our artistic practice and champion innovation in all the work that we do. We believe in the depth of our local talent and use our resources to showcase it. </w:t>
      </w:r>
    </w:p>
    <w:p w14:paraId="597C6521" w14:textId="77777777" w:rsidR="00A67BF3" w:rsidRPr="00A67BF3" w:rsidRDefault="00A67BF3" w:rsidP="00A67BF3">
      <w:pPr>
        <w:spacing w:line="276" w:lineRule="auto"/>
        <w:jc w:val="both"/>
        <w:rPr>
          <w:rFonts w:ascii="Arial" w:hAnsi="Arial" w:cs="Arial"/>
          <w:b/>
          <w:bCs/>
          <w:sz w:val="22"/>
          <w:szCs w:val="22"/>
        </w:rPr>
      </w:pPr>
    </w:p>
    <w:p w14:paraId="14408E24" w14:textId="77777777" w:rsidR="00A67BF3" w:rsidRPr="00A67BF3" w:rsidRDefault="00A67BF3" w:rsidP="00A67BF3">
      <w:pPr>
        <w:pStyle w:val="ListParagraph"/>
        <w:numPr>
          <w:ilvl w:val="0"/>
          <w:numId w:val="34"/>
        </w:numPr>
        <w:spacing w:line="276" w:lineRule="auto"/>
        <w:jc w:val="both"/>
        <w:rPr>
          <w:rFonts w:ascii="Arial" w:hAnsi="Arial" w:cs="Arial"/>
          <w:b/>
          <w:bCs/>
          <w:sz w:val="22"/>
          <w:szCs w:val="22"/>
        </w:rPr>
      </w:pPr>
      <w:r w:rsidRPr="00A67BF3">
        <w:rPr>
          <w:rFonts w:ascii="Arial" w:hAnsi="Arial" w:cs="Arial"/>
          <w:b/>
          <w:bCs/>
          <w:sz w:val="22"/>
          <w:szCs w:val="22"/>
        </w:rPr>
        <w:lastRenderedPageBreak/>
        <w:t xml:space="preserve">Comradery: </w:t>
      </w:r>
      <w:r w:rsidRPr="00A67BF3">
        <w:rPr>
          <w:rFonts w:ascii="Arial" w:hAnsi="Arial" w:cs="Arial"/>
          <w:sz w:val="22"/>
          <w:szCs w:val="22"/>
        </w:rPr>
        <w:t>We interact with each other with good-fellowship and levity.  Our spirit of generosity and warmth is seen in our empathy towards each other, our artists, our patrons, and our community. This allows us to embrace differences and makes us stronger.</w:t>
      </w:r>
    </w:p>
    <w:p w14:paraId="0B99A4D1" w14:textId="77777777" w:rsidR="00A67BF3" w:rsidRPr="00A67BF3" w:rsidRDefault="00A67BF3" w:rsidP="00A67BF3">
      <w:pPr>
        <w:spacing w:line="276" w:lineRule="auto"/>
        <w:jc w:val="both"/>
        <w:rPr>
          <w:rFonts w:ascii="Arial" w:hAnsi="Arial" w:cs="Arial"/>
          <w:b/>
          <w:bCs/>
          <w:sz w:val="22"/>
          <w:szCs w:val="22"/>
        </w:rPr>
      </w:pPr>
    </w:p>
    <w:p w14:paraId="2054A013" w14:textId="77777777" w:rsidR="00A67BF3" w:rsidRPr="00A67BF3" w:rsidRDefault="00A67BF3" w:rsidP="00A67BF3">
      <w:pPr>
        <w:pStyle w:val="ListParagraph"/>
        <w:numPr>
          <w:ilvl w:val="0"/>
          <w:numId w:val="34"/>
        </w:numPr>
        <w:spacing w:line="276" w:lineRule="auto"/>
        <w:jc w:val="both"/>
        <w:rPr>
          <w:rFonts w:ascii="Arial" w:hAnsi="Arial" w:cs="Arial"/>
          <w:sz w:val="22"/>
          <w:szCs w:val="22"/>
        </w:rPr>
      </w:pPr>
      <w:r w:rsidRPr="00A67BF3">
        <w:rPr>
          <w:rFonts w:ascii="Arial" w:hAnsi="Arial" w:cs="Arial"/>
          <w:b/>
          <w:bCs/>
          <w:sz w:val="22"/>
          <w:szCs w:val="22"/>
        </w:rPr>
        <w:t xml:space="preserve">Safety: </w:t>
      </w:r>
      <w:r w:rsidRPr="00A67BF3">
        <w:rPr>
          <w:rFonts w:ascii="Arial" w:hAnsi="Arial" w:cs="Arial"/>
          <w:sz w:val="22"/>
          <w:szCs w:val="22"/>
        </w:rPr>
        <w:t xml:space="preserve">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698DAA94" w14:textId="77777777" w:rsidR="00A67BF3" w:rsidRPr="00A67BF3" w:rsidRDefault="00A67BF3" w:rsidP="00A67BF3">
      <w:pPr>
        <w:spacing w:line="276" w:lineRule="auto"/>
        <w:jc w:val="both"/>
        <w:rPr>
          <w:rFonts w:ascii="Arial" w:hAnsi="Arial" w:cs="Arial"/>
          <w:b/>
          <w:bCs/>
          <w:sz w:val="22"/>
          <w:szCs w:val="22"/>
        </w:rPr>
      </w:pPr>
    </w:p>
    <w:p w14:paraId="7AD5DA03" w14:textId="77777777" w:rsidR="00A67BF3" w:rsidRPr="00A67BF3" w:rsidRDefault="00A67BF3" w:rsidP="00A67BF3">
      <w:pPr>
        <w:spacing w:line="276" w:lineRule="auto"/>
        <w:jc w:val="both"/>
        <w:rPr>
          <w:rFonts w:ascii="Arial" w:hAnsi="Arial" w:cs="Arial"/>
          <w:sz w:val="22"/>
          <w:szCs w:val="22"/>
        </w:rPr>
      </w:pPr>
      <w:r w:rsidRPr="00A67BF3">
        <w:rPr>
          <w:rFonts w:ascii="Arial" w:hAnsi="Arial" w:cs="Arial"/>
          <w:sz w:val="22"/>
          <w:szCs w:val="22"/>
        </w:rPr>
        <w:t>We also strive to provide a safe work environment, both physically and mentally, and we have made ongoing commitments to inclusion, anti-racism and anti-oppression. We want the stories we work together to tell to have nuanced and varied perspectives.</w:t>
      </w:r>
    </w:p>
    <w:p w14:paraId="6BEECA11" w14:textId="77777777" w:rsidR="00EC72B8" w:rsidRPr="005428A3" w:rsidRDefault="00EC72B8" w:rsidP="00EC72B8">
      <w:pPr>
        <w:spacing w:line="276" w:lineRule="auto"/>
        <w:rPr>
          <w:rFonts w:ascii="Arial" w:hAnsi="Arial" w:cs="Arial"/>
          <w:sz w:val="22"/>
          <w:szCs w:val="22"/>
        </w:rPr>
      </w:pPr>
    </w:p>
    <w:p w14:paraId="4ABA2580" w14:textId="57591F8A" w:rsidR="00EC72B8" w:rsidRPr="005428A3" w:rsidRDefault="00EC72B8" w:rsidP="00EC72B8">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JOB SUMMARY</w:t>
      </w:r>
    </w:p>
    <w:p w14:paraId="73F04455" w14:textId="77777777" w:rsidR="00B94C60" w:rsidRDefault="00B94C60" w:rsidP="00A8519F">
      <w:pPr>
        <w:rPr>
          <w:rFonts w:ascii="Arial" w:hAnsi="Arial" w:cs="Arial"/>
          <w:sz w:val="22"/>
          <w:szCs w:val="22"/>
        </w:rPr>
      </w:pPr>
    </w:p>
    <w:p w14:paraId="7ECDBDEB" w14:textId="7CEB8F95" w:rsidR="00A8519F" w:rsidRDefault="00F63098" w:rsidP="00B94C60">
      <w:pPr>
        <w:jc w:val="both"/>
        <w:rPr>
          <w:rFonts w:ascii="Arial" w:hAnsi="Arial" w:cs="Arial"/>
          <w:sz w:val="22"/>
          <w:szCs w:val="22"/>
        </w:rPr>
      </w:pPr>
      <w:r>
        <w:rPr>
          <w:rFonts w:ascii="Arial" w:hAnsi="Arial" w:cs="Arial"/>
          <w:sz w:val="22"/>
          <w:szCs w:val="22"/>
        </w:rPr>
        <w:t>T</w:t>
      </w:r>
      <w:r w:rsidRPr="00F63098">
        <w:rPr>
          <w:rFonts w:ascii="Arial" w:hAnsi="Arial" w:cs="Arial"/>
          <w:sz w:val="22"/>
          <w:szCs w:val="22"/>
        </w:rPr>
        <w:t>he Stewardship Coordinator will be responsible for supporting planning and execution of fundraising events and supporting the Sponsorship, Individual Giving and Major Gifts teams. This position supports fundraising, sponsorship, and stewardship events, and is key to ensuring a high-quality experience for donors, partners, and guests.</w:t>
      </w:r>
    </w:p>
    <w:p w14:paraId="73C68D46" w14:textId="77777777" w:rsidR="00F63098" w:rsidRDefault="00F63098" w:rsidP="00B94C60">
      <w:pPr>
        <w:jc w:val="both"/>
        <w:rPr>
          <w:rFonts w:ascii="Arial" w:hAnsi="Arial" w:cs="Arial"/>
          <w:sz w:val="22"/>
          <w:szCs w:val="22"/>
        </w:rPr>
      </w:pPr>
    </w:p>
    <w:p w14:paraId="17933F3A" w14:textId="79A71878" w:rsidR="00A8519F" w:rsidRPr="00A8519F" w:rsidRDefault="00A8519F" w:rsidP="00B94C60">
      <w:pPr>
        <w:jc w:val="both"/>
        <w:rPr>
          <w:rFonts w:ascii="Arial" w:hAnsi="Arial" w:cs="Arial"/>
          <w:sz w:val="22"/>
          <w:szCs w:val="22"/>
        </w:rPr>
      </w:pPr>
      <w:r w:rsidRPr="00A8519F">
        <w:rPr>
          <w:rFonts w:ascii="Arial" w:hAnsi="Arial" w:cs="Arial"/>
          <w:sz w:val="22"/>
          <w:szCs w:val="22"/>
        </w:rPr>
        <w:t xml:space="preserve">This position reports directly to the Manager of </w:t>
      </w:r>
      <w:r w:rsidR="008F1981">
        <w:rPr>
          <w:rFonts w:ascii="Arial" w:hAnsi="Arial" w:cs="Arial"/>
          <w:sz w:val="22"/>
          <w:szCs w:val="22"/>
        </w:rPr>
        <w:t xml:space="preserve">Sponsorship &amp; Events </w:t>
      </w:r>
      <w:r w:rsidRPr="00A8519F">
        <w:rPr>
          <w:rFonts w:ascii="Arial" w:hAnsi="Arial" w:cs="Arial"/>
          <w:sz w:val="22"/>
          <w:szCs w:val="22"/>
        </w:rPr>
        <w:t xml:space="preserve">but will work closely with the entire Fund Development Team. </w:t>
      </w:r>
    </w:p>
    <w:p w14:paraId="0F721444" w14:textId="77777777" w:rsidR="005E451A" w:rsidRPr="005E451A" w:rsidRDefault="005E451A" w:rsidP="005E451A">
      <w:pPr>
        <w:pStyle w:val="NormalWeb"/>
        <w:shd w:val="clear" w:color="auto" w:fill="FFFFFF"/>
        <w:spacing w:before="0" w:beforeAutospacing="0" w:after="0" w:afterAutospacing="0" w:line="276" w:lineRule="auto"/>
        <w:rPr>
          <w:rFonts w:ascii="Arial" w:hAnsi="Arial" w:cs="Arial"/>
          <w:sz w:val="22"/>
          <w:szCs w:val="22"/>
          <w:lang w:val="en-CA"/>
        </w:rPr>
      </w:pPr>
    </w:p>
    <w:p w14:paraId="30819973" w14:textId="77777777" w:rsidR="007C2C03" w:rsidRPr="005428A3" w:rsidRDefault="007C2C03" w:rsidP="007C2C03">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5428A3">
        <w:rPr>
          <w:rFonts w:ascii="Arial" w:hAnsi="Arial" w:cs="Arial"/>
          <w:b w:val="0"/>
          <w:color w:val="FFFFFF" w:themeColor="background1"/>
          <w:sz w:val="26"/>
          <w:szCs w:val="26"/>
        </w:rPr>
        <w:t xml:space="preserve">DUTIES AND RESPONSIBILITIES </w:t>
      </w:r>
    </w:p>
    <w:p w14:paraId="29A8EED9" w14:textId="77777777" w:rsidR="005E451A" w:rsidRDefault="005E451A" w:rsidP="005E451A">
      <w:pPr>
        <w:rPr>
          <w:rFonts w:ascii="Arial" w:hAnsi="Arial" w:cs="Arial"/>
          <w:color w:val="222222"/>
          <w:sz w:val="22"/>
          <w:szCs w:val="22"/>
          <w:u w:color="222222"/>
          <w:lang w:val="en-US"/>
        </w:rPr>
      </w:pPr>
    </w:p>
    <w:p w14:paraId="1A175EBF" w14:textId="24D70E9D" w:rsidR="00F63098" w:rsidRDefault="00F63098" w:rsidP="00F63098">
      <w:p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 xml:space="preserve">Working close with the </w:t>
      </w:r>
      <w:r w:rsidR="008F1981" w:rsidRPr="00A8519F">
        <w:rPr>
          <w:rFonts w:ascii="Arial" w:hAnsi="Arial" w:cs="Arial"/>
          <w:sz w:val="22"/>
          <w:szCs w:val="22"/>
        </w:rPr>
        <w:t xml:space="preserve">Manager of </w:t>
      </w:r>
      <w:r w:rsidR="008F1981">
        <w:rPr>
          <w:rFonts w:ascii="Arial" w:hAnsi="Arial" w:cs="Arial"/>
          <w:sz w:val="22"/>
          <w:szCs w:val="22"/>
        </w:rPr>
        <w:t>Sponsorship &amp; Events</w:t>
      </w:r>
      <w:r w:rsidRPr="00F63098">
        <w:rPr>
          <w:rFonts w:ascii="Arial" w:hAnsi="Arial" w:cs="Arial"/>
          <w:color w:val="000000"/>
          <w:sz w:val="22"/>
          <w:szCs w:val="22"/>
        </w:rPr>
        <w:t xml:space="preserve">: </w:t>
      </w:r>
    </w:p>
    <w:p w14:paraId="531CF3DE" w14:textId="77777777" w:rsidR="00F63098" w:rsidRDefault="00F63098" w:rsidP="00F63098">
      <w:pPr>
        <w:pStyle w:val="ListParagraph"/>
        <w:numPr>
          <w:ilvl w:val="0"/>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Fundraising Events</w:t>
      </w:r>
    </w:p>
    <w:p w14:paraId="4F612238" w14:textId="77777777"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Support the planning and execution of major fundraising initiatives, including:</w:t>
      </w:r>
    </w:p>
    <w:p w14:paraId="1AD2D4B4" w14:textId="77777777" w:rsidR="00F63098" w:rsidRDefault="00F63098" w:rsidP="008F1981">
      <w:pPr>
        <w:pStyle w:val="ListParagraph"/>
        <w:numPr>
          <w:ilvl w:val="2"/>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Signature Dinners (approximately 3 annually)</w:t>
      </w:r>
    </w:p>
    <w:p w14:paraId="4224A7FC" w14:textId="77777777" w:rsidR="00F63098" w:rsidRDefault="00F63098" w:rsidP="008F1981">
      <w:pPr>
        <w:pStyle w:val="ListParagraph"/>
        <w:numPr>
          <w:ilvl w:val="2"/>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Legacy Spirits Series (approximately 2 annually)</w:t>
      </w:r>
    </w:p>
    <w:p w14:paraId="5DB962B5" w14:textId="33B8586A" w:rsidR="00F63098" w:rsidRPr="00F63098" w:rsidRDefault="00F63098" w:rsidP="008F1981">
      <w:pPr>
        <w:pStyle w:val="ListParagraph"/>
        <w:numPr>
          <w:ilvl w:val="2"/>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Three annual raffles, including logistics, promotion, and reporting</w:t>
      </w:r>
    </w:p>
    <w:p w14:paraId="2C0C92D8" w14:textId="77777777" w:rsidR="00F63098" w:rsidRPr="00F63098" w:rsidRDefault="00F63098" w:rsidP="00F63098">
      <w:pPr>
        <w:pStyle w:val="ListParagraph"/>
        <w:autoSpaceDE w:val="0"/>
        <w:autoSpaceDN w:val="0"/>
        <w:adjustRightInd w:val="0"/>
        <w:spacing w:after="34"/>
        <w:rPr>
          <w:rFonts w:ascii="Arial" w:hAnsi="Arial" w:cs="Arial"/>
          <w:color w:val="000000"/>
          <w:sz w:val="22"/>
          <w:szCs w:val="22"/>
        </w:rPr>
      </w:pPr>
    </w:p>
    <w:p w14:paraId="7FE93555" w14:textId="77777777" w:rsidR="00F63098" w:rsidRDefault="00F63098" w:rsidP="00F63098">
      <w:pPr>
        <w:pStyle w:val="ListParagraph"/>
        <w:numPr>
          <w:ilvl w:val="0"/>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Sponsorship Events</w:t>
      </w:r>
    </w:p>
    <w:p w14:paraId="59EB9CFE" w14:textId="77777777" w:rsidR="00F63098" w:rsidRDefault="00F63098" w:rsidP="00A67BF3">
      <w:pPr>
        <w:pStyle w:val="ListParagraph"/>
        <w:numPr>
          <w:ilvl w:val="2"/>
          <w:numId w:val="32"/>
        </w:numPr>
        <w:autoSpaceDE w:val="0"/>
        <w:autoSpaceDN w:val="0"/>
        <w:adjustRightInd w:val="0"/>
        <w:spacing w:after="34"/>
        <w:ind w:left="1440"/>
        <w:rPr>
          <w:rFonts w:ascii="Arial" w:hAnsi="Arial" w:cs="Arial"/>
          <w:color w:val="000000"/>
          <w:sz w:val="22"/>
          <w:szCs w:val="22"/>
        </w:rPr>
      </w:pPr>
      <w:r w:rsidRPr="00F63098">
        <w:rPr>
          <w:rFonts w:ascii="Arial" w:hAnsi="Arial" w:cs="Arial"/>
          <w:color w:val="000000"/>
          <w:sz w:val="22"/>
          <w:szCs w:val="22"/>
        </w:rPr>
        <w:t>Assist in organizing and executing corporate hosting and sponsorship-related events</w:t>
      </w:r>
    </w:p>
    <w:p w14:paraId="2B07BB9E" w14:textId="0A437BA8" w:rsidR="00F63098" w:rsidRPr="00F63098" w:rsidRDefault="00F63098" w:rsidP="00A67BF3">
      <w:pPr>
        <w:pStyle w:val="ListParagraph"/>
        <w:numPr>
          <w:ilvl w:val="2"/>
          <w:numId w:val="32"/>
        </w:numPr>
        <w:autoSpaceDE w:val="0"/>
        <w:autoSpaceDN w:val="0"/>
        <w:adjustRightInd w:val="0"/>
        <w:spacing w:after="34"/>
        <w:ind w:left="1440"/>
        <w:rPr>
          <w:rFonts w:ascii="Arial" w:hAnsi="Arial" w:cs="Arial"/>
          <w:color w:val="000000"/>
          <w:sz w:val="22"/>
          <w:szCs w:val="22"/>
        </w:rPr>
      </w:pPr>
      <w:r w:rsidRPr="00F63098">
        <w:rPr>
          <w:rFonts w:ascii="Arial" w:hAnsi="Arial" w:cs="Arial"/>
          <w:color w:val="000000"/>
          <w:sz w:val="22"/>
          <w:szCs w:val="22"/>
        </w:rPr>
        <w:t>Collaborate with sponsors and internal stakeholders to ensure brand alignment and event success</w:t>
      </w:r>
    </w:p>
    <w:p w14:paraId="62B56C0C" w14:textId="77777777" w:rsidR="00F63098" w:rsidRPr="00F63098" w:rsidRDefault="00F63098" w:rsidP="00F63098">
      <w:pPr>
        <w:pStyle w:val="ListParagraph"/>
        <w:autoSpaceDE w:val="0"/>
        <w:autoSpaceDN w:val="0"/>
        <w:adjustRightInd w:val="0"/>
        <w:spacing w:after="34"/>
        <w:rPr>
          <w:rFonts w:ascii="Arial" w:hAnsi="Arial" w:cs="Arial"/>
          <w:color w:val="000000"/>
          <w:sz w:val="22"/>
          <w:szCs w:val="22"/>
        </w:rPr>
      </w:pPr>
    </w:p>
    <w:p w14:paraId="72ACAA00" w14:textId="77777777" w:rsidR="00F63098" w:rsidRDefault="00F63098" w:rsidP="00F63098">
      <w:pPr>
        <w:pStyle w:val="ListParagraph"/>
        <w:numPr>
          <w:ilvl w:val="0"/>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Stewardship Events</w:t>
      </w:r>
    </w:p>
    <w:p w14:paraId="260B46BA" w14:textId="77777777" w:rsidR="00F63098" w:rsidRDefault="00F63098" w:rsidP="00A67BF3">
      <w:pPr>
        <w:pStyle w:val="ListParagraph"/>
        <w:numPr>
          <w:ilvl w:val="2"/>
          <w:numId w:val="33"/>
        </w:numPr>
        <w:autoSpaceDE w:val="0"/>
        <w:autoSpaceDN w:val="0"/>
        <w:adjustRightInd w:val="0"/>
        <w:spacing w:after="34"/>
        <w:ind w:left="1440"/>
        <w:rPr>
          <w:rFonts w:ascii="Arial" w:hAnsi="Arial" w:cs="Arial"/>
          <w:color w:val="000000"/>
          <w:sz w:val="22"/>
          <w:szCs w:val="22"/>
        </w:rPr>
      </w:pPr>
      <w:r w:rsidRPr="00F63098">
        <w:rPr>
          <w:rFonts w:ascii="Arial" w:hAnsi="Arial" w:cs="Arial"/>
          <w:color w:val="000000"/>
          <w:sz w:val="22"/>
          <w:szCs w:val="22"/>
        </w:rPr>
        <w:t>Coordinate and support donor stewardship initiatives, including:</w:t>
      </w:r>
    </w:p>
    <w:p w14:paraId="44384E4D" w14:textId="77777777" w:rsidR="00F63098" w:rsidRDefault="00F63098" w:rsidP="00A67BF3">
      <w:pPr>
        <w:pStyle w:val="ListParagraph"/>
        <w:numPr>
          <w:ilvl w:val="3"/>
          <w:numId w:val="29"/>
        </w:numPr>
        <w:tabs>
          <w:tab w:val="clear" w:pos="2880"/>
        </w:tabs>
        <w:autoSpaceDE w:val="0"/>
        <w:autoSpaceDN w:val="0"/>
        <w:adjustRightInd w:val="0"/>
        <w:spacing w:after="34"/>
        <w:ind w:left="2160"/>
        <w:rPr>
          <w:rFonts w:ascii="Arial" w:hAnsi="Arial" w:cs="Arial"/>
          <w:color w:val="000000"/>
          <w:sz w:val="22"/>
          <w:szCs w:val="22"/>
        </w:rPr>
      </w:pPr>
      <w:r w:rsidRPr="00F63098">
        <w:rPr>
          <w:rFonts w:ascii="Arial" w:hAnsi="Arial" w:cs="Arial"/>
          <w:color w:val="000000"/>
          <w:sz w:val="22"/>
          <w:szCs w:val="22"/>
        </w:rPr>
        <w:t>Artistic Director’s Circle opening night receptions (approximately 4 annually)</w:t>
      </w:r>
    </w:p>
    <w:p w14:paraId="4DDC864B" w14:textId="77777777" w:rsidR="00F63098" w:rsidRDefault="00F63098" w:rsidP="00A67BF3">
      <w:pPr>
        <w:pStyle w:val="ListParagraph"/>
        <w:numPr>
          <w:ilvl w:val="3"/>
          <w:numId w:val="29"/>
        </w:numPr>
        <w:tabs>
          <w:tab w:val="clear" w:pos="2880"/>
        </w:tabs>
        <w:autoSpaceDE w:val="0"/>
        <w:autoSpaceDN w:val="0"/>
        <w:adjustRightInd w:val="0"/>
        <w:spacing w:after="34"/>
        <w:ind w:left="2160"/>
        <w:rPr>
          <w:rFonts w:ascii="Arial" w:hAnsi="Arial" w:cs="Arial"/>
          <w:color w:val="000000"/>
          <w:sz w:val="22"/>
          <w:szCs w:val="22"/>
        </w:rPr>
      </w:pPr>
      <w:r w:rsidRPr="00F63098">
        <w:rPr>
          <w:rFonts w:ascii="Arial" w:hAnsi="Arial" w:cs="Arial"/>
          <w:color w:val="000000"/>
          <w:sz w:val="22"/>
          <w:szCs w:val="22"/>
        </w:rPr>
        <w:t>Donor Appreciation Event (approximately 1 annually)</w:t>
      </w:r>
    </w:p>
    <w:p w14:paraId="6651AC33" w14:textId="574D5C58" w:rsidR="00F63098" w:rsidRPr="00F63098" w:rsidRDefault="00F63098" w:rsidP="00A67BF3">
      <w:pPr>
        <w:pStyle w:val="ListParagraph"/>
        <w:numPr>
          <w:ilvl w:val="3"/>
          <w:numId w:val="29"/>
        </w:numPr>
        <w:tabs>
          <w:tab w:val="clear" w:pos="2880"/>
        </w:tabs>
        <w:autoSpaceDE w:val="0"/>
        <w:autoSpaceDN w:val="0"/>
        <w:adjustRightInd w:val="0"/>
        <w:spacing w:after="34"/>
        <w:ind w:left="2160"/>
        <w:rPr>
          <w:rFonts w:ascii="Arial" w:hAnsi="Arial" w:cs="Arial"/>
          <w:color w:val="000000"/>
          <w:sz w:val="22"/>
          <w:szCs w:val="22"/>
        </w:rPr>
      </w:pPr>
      <w:r w:rsidRPr="00F63098">
        <w:rPr>
          <w:rFonts w:ascii="Arial" w:hAnsi="Arial" w:cs="Arial"/>
          <w:color w:val="000000"/>
          <w:sz w:val="22"/>
          <w:szCs w:val="22"/>
        </w:rPr>
        <w:t>Other benefit fulfillment activities and events for donors</w:t>
      </w:r>
    </w:p>
    <w:p w14:paraId="66480F32" w14:textId="77777777" w:rsidR="00F63098" w:rsidRPr="00F63098" w:rsidRDefault="00F63098" w:rsidP="00F63098">
      <w:pPr>
        <w:pStyle w:val="ListParagraph"/>
        <w:autoSpaceDE w:val="0"/>
        <w:autoSpaceDN w:val="0"/>
        <w:adjustRightInd w:val="0"/>
        <w:spacing w:after="34"/>
        <w:rPr>
          <w:rFonts w:ascii="Arial" w:hAnsi="Arial" w:cs="Arial"/>
          <w:color w:val="000000"/>
          <w:sz w:val="22"/>
          <w:szCs w:val="22"/>
        </w:rPr>
      </w:pPr>
    </w:p>
    <w:p w14:paraId="1DA63D11" w14:textId="77777777" w:rsidR="00F63098" w:rsidRDefault="00F63098" w:rsidP="00F63098">
      <w:pPr>
        <w:pStyle w:val="ListParagraph"/>
        <w:numPr>
          <w:ilvl w:val="0"/>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 xml:space="preserve">Other duties: </w:t>
      </w:r>
    </w:p>
    <w:p w14:paraId="66080162" w14:textId="77777777"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Communications – writing and designing compelling emails, event invitations, and other marketing materials to effectively engage target audiences</w:t>
      </w:r>
    </w:p>
    <w:p w14:paraId="7597F9B7" w14:textId="77777777"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Work with internal departments (e.g., Marketing, Box Office, Artistic, Production) to align event needs and resources</w:t>
      </w:r>
    </w:p>
    <w:p w14:paraId="1C3053EA" w14:textId="77777777"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Liaise with in-kind and vendor partners, ensuring timely and cost-effective support</w:t>
      </w:r>
    </w:p>
    <w:p w14:paraId="7ADA7A26" w14:textId="77777777"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Coordinate development event volunteers, including scheduling, training, and supervision</w:t>
      </w:r>
    </w:p>
    <w:p w14:paraId="22846E4E" w14:textId="77777777"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Maintain detailed event documentation, timelines, and post-event reports</w:t>
      </w:r>
    </w:p>
    <w:p w14:paraId="71E524D0" w14:textId="7EC233C6" w:rsid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Provide excellent customer service and hospitality to donors, sponsors, and guests</w:t>
      </w:r>
    </w:p>
    <w:p w14:paraId="3AC1591C" w14:textId="75002B27" w:rsidR="00F63098" w:rsidRPr="00F63098" w:rsidRDefault="00F63098" w:rsidP="00F63098">
      <w:pPr>
        <w:pStyle w:val="ListParagraph"/>
        <w:numPr>
          <w:ilvl w:val="1"/>
          <w:numId w:val="29"/>
        </w:numPr>
        <w:autoSpaceDE w:val="0"/>
        <w:autoSpaceDN w:val="0"/>
        <w:adjustRightInd w:val="0"/>
        <w:spacing w:after="34"/>
        <w:rPr>
          <w:rFonts w:ascii="Arial" w:hAnsi="Arial" w:cs="Arial"/>
          <w:color w:val="000000"/>
          <w:sz w:val="22"/>
          <w:szCs w:val="22"/>
        </w:rPr>
      </w:pPr>
      <w:r w:rsidRPr="00F63098">
        <w:rPr>
          <w:rFonts w:ascii="Arial" w:hAnsi="Arial" w:cs="Arial"/>
          <w:color w:val="000000"/>
          <w:sz w:val="22"/>
          <w:szCs w:val="22"/>
        </w:rPr>
        <w:t>Attend events during evenings and weekends as required</w:t>
      </w:r>
    </w:p>
    <w:p w14:paraId="4742177F" w14:textId="77777777" w:rsidR="009860E2" w:rsidRPr="00A8519F" w:rsidRDefault="009860E2" w:rsidP="009860E2">
      <w:pPr>
        <w:rPr>
          <w:rFonts w:ascii="Arial" w:hAnsi="Arial" w:cs="Arial"/>
          <w:color w:val="222222"/>
          <w:sz w:val="22"/>
          <w:szCs w:val="22"/>
          <w:u w:color="222222"/>
        </w:rPr>
      </w:pPr>
    </w:p>
    <w:p w14:paraId="6773C8A3" w14:textId="77777777" w:rsidR="005E451A" w:rsidRDefault="005E451A" w:rsidP="005428A3">
      <w:pPr>
        <w:rPr>
          <w:rFonts w:ascii="Arial" w:hAnsi="Arial" w:cs="Arial"/>
          <w:color w:val="222222"/>
          <w:sz w:val="22"/>
          <w:szCs w:val="22"/>
          <w:u w:color="222222"/>
          <w:lang w:val="en-US"/>
        </w:rPr>
      </w:pPr>
    </w:p>
    <w:p w14:paraId="1DEBBB2E" w14:textId="365C2B88" w:rsidR="004D7C99" w:rsidRPr="005428A3" w:rsidRDefault="002E1436" w:rsidP="001E2B3D">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428A3">
        <w:rPr>
          <w:rFonts w:ascii="Arial" w:hAnsi="Arial" w:cs="Arial"/>
          <w:b w:val="0"/>
          <w:color w:val="FFFFFF" w:themeColor="background1"/>
          <w:sz w:val="26"/>
          <w:szCs w:val="26"/>
        </w:rPr>
        <w:t xml:space="preserve">SKILLS AND </w:t>
      </w:r>
      <w:r w:rsidR="005F7DAE" w:rsidRPr="005428A3">
        <w:rPr>
          <w:rFonts w:ascii="Arial" w:hAnsi="Arial" w:cs="Arial"/>
          <w:b w:val="0"/>
          <w:color w:val="FFFFFF" w:themeColor="background1"/>
          <w:sz w:val="26"/>
          <w:szCs w:val="26"/>
        </w:rPr>
        <w:t>COMPETENCIES</w:t>
      </w:r>
    </w:p>
    <w:p w14:paraId="44135873" w14:textId="44CB0599" w:rsidR="00F63098" w:rsidRPr="00F63098" w:rsidRDefault="00F63098" w:rsidP="00F63098">
      <w:pPr>
        <w:pStyle w:val="ListParagraph"/>
        <w:ind w:left="1440"/>
        <w:rPr>
          <w:rFonts w:ascii="Arial" w:eastAsiaTheme="minorEastAsia" w:hAnsi="Arial" w:cs="Arial"/>
          <w:color w:val="000000"/>
          <w:sz w:val="22"/>
          <w:szCs w:val="22"/>
        </w:rPr>
      </w:pPr>
      <w:r w:rsidRPr="00F63098">
        <w:rPr>
          <w:rFonts w:ascii="Arial" w:eastAsiaTheme="minorEastAsia" w:hAnsi="Arial" w:cs="Arial"/>
          <w:color w:val="000000"/>
          <w:sz w:val="22"/>
          <w:szCs w:val="22"/>
        </w:rPr>
        <w:tab/>
      </w:r>
    </w:p>
    <w:p w14:paraId="173174FC" w14:textId="77777777" w:rsidR="00F63098" w:rsidRDefault="00F63098"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1–3 years of experience in event planning, fundraising, or nonprofit development (preferred)</w:t>
      </w:r>
    </w:p>
    <w:p w14:paraId="08271102" w14:textId="77777777" w:rsidR="00F63098" w:rsidRDefault="00F63098"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Strong organizational and time-management skills</w:t>
      </w:r>
    </w:p>
    <w:p w14:paraId="751119A1" w14:textId="77777777" w:rsidR="00F63098" w:rsidRDefault="00F63098"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Excellent written and verbal communication abilities</w:t>
      </w:r>
    </w:p>
    <w:p w14:paraId="3025F57B" w14:textId="3B474600" w:rsidR="00B032EB" w:rsidRDefault="00B032EB"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Excellent computer skills including experience working with Canva or other design programs would be an asset</w:t>
      </w:r>
    </w:p>
    <w:p w14:paraId="6D495E79" w14:textId="77777777" w:rsidR="00F63098" w:rsidRDefault="00F63098"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Ability to work evenings and weekends as needed</w:t>
      </w:r>
    </w:p>
    <w:p w14:paraId="0CD306C0" w14:textId="77777777" w:rsidR="00F63098" w:rsidRDefault="00F63098"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Experience working with volunteers and/or sponsors is an asset</w:t>
      </w:r>
    </w:p>
    <w:p w14:paraId="6C06A310" w14:textId="77777777" w:rsidR="00F63098" w:rsidRDefault="00F63098" w:rsidP="0049370C">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Comfortable managing multiple projects and shifting priorities</w:t>
      </w:r>
    </w:p>
    <w:p w14:paraId="2882B757" w14:textId="0FBB9312" w:rsidR="002F24B4" w:rsidRPr="00B032EB" w:rsidRDefault="00F63098" w:rsidP="00B032EB">
      <w:pPr>
        <w:pStyle w:val="ListParagraph"/>
        <w:numPr>
          <w:ilvl w:val="0"/>
          <w:numId w:val="31"/>
        </w:numPr>
        <w:ind w:left="720"/>
        <w:rPr>
          <w:rFonts w:ascii="Arial" w:eastAsiaTheme="minorEastAsia" w:hAnsi="Arial" w:cs="Arial"/>
          <w:color w:val="000000"/>
          <w:sz w:val="22"/>
          <w:szCs w:val="22"/>
        </w:rPr>
      </w:pPr>
      <w:r w:rsidRPr="00F63098">
        <w:rPr>
          <w:rFonts w:ascii="Arial" w:eastAsiaTheme="minorEastAsia" w:hAnsi="Arial" w:cs="Arial"/>
          <w:color w:val="000000"/>
          <w:sz w:val="22"/>
          <w:szCs w:val="22"/>
        </w:rPr>
        <w:t xml:space="preserve">A valid driver’s license is an asset </w:t>
      </w:r>
      <w:r w:rsidRPr="00B032EB">
        <w:rPr>
          <w:rFonts w:ascii="Arial" w:eastAsiaTheme="minorEastAsia" w:hAnsi="Arial" w:cs="Arial"/>
          <w:color w:val="000000"/>
          <w:sz w:val="22"/>
          <w:szCs w:val="22"/>
        </w:rPr>
        <w:br/>
      </w:r>
    </w:p>
    <w:p w14:paraId="16B9574E" w14:textId="44BDFF4C" w:rsidR="002F24B4" w:rsidRPr="005428A3" w:rsidRDefault="002F24B4" w:rsidP="002F24B4">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Pr>
          <w:rFonts w:ascii="Arial" w:hAnsi="Arial" w:cs="Arial"/>
          <w:b w:val="0"/>
          <w:color w:val="FFFFFF" w:themeColor="background1"/>
          <w:sz w:val="26"/>
          <w:szCs w:val="26"/>
        </w:rPr>
        <w:t>QUALIFICATIONS</w:t>
      </w:r>
    </w:p>
    <w:p w14:paraId="38755568" w14:textId="77777777" w:rsidR="002F24B4" w:rsidRDefault="002F24B4" w:rsidP="002F24B4">
      <w:pPr>
        <w:ind w:left="720"/>
        <w:rPr>
          <w:rFonts w:ascii="Arial" w:hAnsi="Arial" w:cs="Arial"/>
          <w:color w:val="222222"/>
          <w:sz w:val="22"/>
          <w:szCs w:val="22"/>
          <w:u w:color="222222"/>
          <w:lang w:val="en-US"/>
        </w:rPr>
      </w:pPr>
    </w:p>
    <w:p w14:paraId="46A5F326" w14:textId="77777777" w:rsidR="009F63D2" w:rsidRPr="002E536C" w:rsidRDefault="009F63D2" w:rsidP="009F63D2">
      <w:pPr>
        <w:pStyle w:val="ListParagraph"/>
        <w:numPr>
          <w:ilvl w:val="0"/>
          <w:numId w:val="26"/>
        </w:numPr>
        <w:spacing w:after="160" w:line="252" w:lineRule="auto"/>
        <w:contextualSpacing w:val="0"/>
        <w:rPr>
          <w:rFonts w:ascii="Arial" w:hAnsi="Arial" w:cs="Arial"/>
          <w:color w:val="222222"/>
          <w:sz w:val="22"/>
          <w:szCs w:val="22"/>
          <w:u w:color="222222"/>
          <w:lang w:val="en-US"/>
        </w:rPr>
      </w:pPr>
      <w:r w:rsidRPr="002E536C">
        <w:rPr>
          <w:rFonts w:ascii="Arial" w:hAnsi="Arial" w:cs="Arial"/>
          <w:sz w:val="22"/>
          <w:szCs w:val="22"/>
        </w:rPr>
        <w:t>Post-secondary degree in general arts or business, or equivalent experience</w:t>
      </w:r>
      <w:r w:rsidRPr="002E536C">
        <w:rPr>
          <w:rFonts w:ascii="Arial" w:hAnsi="Arial" w:cs="Arial"/>
          <w:color w:val="222222"/>
          <w:sz w:val="22"/>
          <w:szCs w:val="22"/>
          <w:u w:color="222222"/>
          <w:lang w:val="en-US"/>
        </w:rPr>
        <w:t>.</w:t>
      </w:r>
    </w:p>
    <w:p w14:paraId="17D7A86F" w14:textId="77777777" w:rsidR="0049370C" w:rsidRPr="00692D01" w:rsidRDefault="0049370C" w:rsidP="0049370C">
      <w:pPr>
        <w:pStyle w:val="Heading3"/>
        <w:shd w:val="clear" w:color="auto" w:fill="000000" w:themeFill="text1"/>
        <w:rPr>
          <w:rFonts w:ascii="Arial" w:hAnsi="Arial" w:cs="Arial"/>
          <w:b w:val="0"/>
          <w:bCs w:val="0"/>
          <w:color w:val="FFFFFF" w:themeColor="background1"/>
          <w:sz w:val="26"/>
          <w:szCs w:val="26"/>
        </w:rPr>
      </w:pPr>
      <w:r w:rsidRPr="00692D01">
        <w:rPr>
          <w:rFonts w:ascii="Arial" w:hAnsi="Arial" w:cs="Arial"/>
          <w:b w:val="0"/>
          <w:bCs w:val="0"/>
          <w:color w:val="FFFFFF" w:themeColor="background1"/>
          <w:sz w:val="26"/>
          <w:szCs w:val="26"/>
        </w:rPr>
        <w:t>BENEFITS</w:t>
      </w:r>
    </w:p>
    <w:p w14:paraId="47656C09"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Employee Benefit Plan: Extended Health Care, Dental Care, Life, AD&amp; D &amp; LTD Insurance.</w:t>
      </w:r>
    </w:p>
    <w:p w14:paraId="18EE7A93" w14:textId="0862237A"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 xml:space="preserve">Vacation </w:t>
      </w:r>
      <w:r w:rsidR="00401301" w:rsidRPr="006F66FC">
        <w:rPr>
          <w:rFonts w:ascii="Arial" w:hAnsi="Arial" w:cs="Arial"/>
          <w:sz w:val="22"/>
          <w:szCs w:val="22"/>
        </w:rPr>
        <w:t>time starting with 15 days per year.</w:t>
      </w:r>
    </w:p>
    <w:p w14:paraId="0FE1230F"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5 paid sick days off per calendar year.</w:t>
      </w:r>
    </w:p>
    <w:p w14:paraId="4B0ABF21" w14:textId="77777777" w:rsidR="0049370C" w:rsidRPr="006F66FC" w:rsidRDefault="006F66FC" w:rsidP="00B032EB">
      <w:pPr>
        <w:pStyle w:val="Default"/>
        <w:numPr>
          <w:ilvl w:val="0"/>
          <w:numId w:val="35"/>
        </w:numPr>
        <w:ind w:right="109"/>
        <w:rPr>
          <w:rFonts w:ascii="Arial" w:hAnsi="Arial" w:cs="Arial"/>
          <w:sz w:val="22"/>
          <w:szCs w:val="22"/>
        </w:rPr>
      </w:pPr>
      <w:sdt>
        <w:sdtPr>
          <w:rPr>
            <w:rFonts w:ascii="Arial" w:hAnsi="Arial" w:cs="Arial"/>
            <w:sz w:val="22"/>
            <w:szCs w:val="22"/>
          </w:rPr>
          <w:tag w:val="goog_rdk_0"/>
          <w:id w:val="-770321951"/>
        </w:sdtPr>
        <w:sdtEndPr/>
        <w:sdtContent/>
      </w:sdt>
      <w:r w:rsidR="0049370C" w:rsidRPr="006F66FC">
        <w:rPr>
          <w:rFonts w:ascii="Arial" w:hAnsi="Arial" w:cs="Arial"/>
          <w:sz w:val="22"/>
          <w:szCs w:val="22"/>
        </w:rPr>
        <w:t>5 additional paid personal days per calendar year, prorated in first calendar year for portion of year worked.</w:t>
      </w:r>
    </w:p>
    <w:p w14:paraId="7653362B"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In addition to statutory holidays, the Arts Club is closed on Easter Monday, Christmas Eve and Boxing Day.</w:t>
      </w:r>
    </w:p>
    <w:p w14:paraId="71520003"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4 Complimentary tickets to every production.</w:t>
      </w:r>
    </w:p>
    <w:p w14:paraId="71D75E9C"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Invitation to dress rehearsals.</w:t>
      </w:r>
    </w:p>
    <w:p w14:paraId="6E5579AF"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Invitation to first rehearsal, and other artistic initiatives.</w:t>
      </w:r>
    </w:p>
    <w:p w14:paraId="602A27E2" w14:textId="77777777" w:rsidR="0049370C" w:rsidRPr="006F66FC" w:rsidRDefault="0049370C" w:rsidP="00B032EB">
      <w:pPr>
        <w:pStyle w:val="Default"/>
        <w:numPr>
          <w:ilvl w:val="0"/>
          <w:numId w:val="35"/>
        </w:numPr>
        <w:ind w:right="109"/>
        <w:rPr>
          <w:rFonts w:ascii="Arial" w:hAnsi="Arial" w:cs="Arial"/>
          <w:sz w:val="22"/>
          <w:szCs w:val="22"/>
        </w:rPr>
      </w:pPr>
      <w:r w:rsidRPr="006F66FC">
        <w:rPr>
          <w:rFonts w:ascii="Arial" w:hAnsi="Arial" w:cs="Arial"/>
          <w:sz w:val="22"/>
          <w:szCs w:val="22"/>
        </w:rPr>
        <w:t>Discount on all bar and concession items in our venues.</w:t>
      </w:r>
    </w:p>
    <w:p w14:paraId="59C8F507" w14:textId="77777777" w:rsidR="0049370C" w:rsidRDefault="0049370C" w:rsidP="0049370C">
      <w:pPr>
        <w:rPr>
          <w:rFonts w:ascii="Arial" w:hAnsi="Arial" w:cs="Arial"/>
          <w:color w:val="222222"/>
          <w:sz w:val="22"/>
          <w:szCs w:val="22"/>
          <w:u w:color="222222"/>
          <w:lang w:val="en-US"/>
        </w:rPr>
      </w:pPr>
    </w:p>
    <w:p w14:paraId="7340CE4A" w14:textId="3FD80C72" w:rsidR="005E451A" w:rsidRPr="005428A3" w:rsidRDefault="005E451A" w:rsidP="005E451A">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Pr>
          <w:rFonts w:ascii="Arial" w:hAnsi="Arial" w:cs="Arial"/>
          <w:b w:val="0"/>
          <w:color w:val="FFFFFF" w:themeColor="background1"/>
          <w:sz w:val="26"/>
          <w:szCs w:val="26"/>
        </w:rPr>
        <w:t>ADDITIONAL DETAILS</w:t>
      </w:r>
    </w:p>
    <w:p w14:paraId="1836D962" w14:textId="77777777" w:rsidR="005E451A" w:rsidRPr="005E451A" w:rsidRDefault="005E451A" w:rsidP="00B94C60">
      <w:pPr>
        <w:jc w:val="both"/>
        <w:rPr>
          <w:rFonts w:ascii="Arial" w:eastAsiaTheme="minorEastAsia" w:hAnsi="Arial" w:cs="Arial"/>
          <w:b/>
          <w:bCs/>
          <w:color w:val="000000"/>
          <w:sz w:val="22"/>
          <w:szCs w:val="22"/>
        </w:rPr>
      </w:pPr>
    </w:p>
    <w:p w14:paraId="16C45542" w14:textId="6865949B" w:rsidR="005E451A" w:rsidRDefault="005E451A" w:rsidP="00B94C60">
      <w:pPr>
        <w:tabs>
          <w:tab w:val="left" w:pos="2340"/>
        </w:tabs>
        <w:jc w:val="both"/>
        <w:rPr>
          <w:rFonts w:ascii="Arial" w:hAnsi="Arial" w:cs="Arial"/>
          <w:color w:val="222222"/>
          <w:sz w:val="22"/>
          <w:szCs w:val="22"/>
          <w:u w:color="222222"/>
          <w:lang w:val="en-US"/>
        </w:rPr>
      </w:pPr>
      <w:r>
        <w:rPr>
          <w:rFonts w:ascii="Arial" w:hAnsi="Arial" w:cs="Arial"/>
          <w:b/>
          <w:bCs/>
          <w:color w:val="222222"/>
          <w:sz w:val="22"/>
          <w:szCs w:val="22"/>
          <w:u w:color="222222"/>
          <w:lang w:val="en-US"/>
        </w:rPr>
        <w:t xml:space="preserve">Employment Type: </w:t>
      </w:r>
      <w:r w:rsidR="009F63D2">
        <w:rPr>
          <w:rFonts w:ascii="Arial" w:hAnsi="Arial" w:cs="Arial"/>
          <w:color w:val="222222"/>
          <w:sz w:val="22"/>
          <w:szCs w:val="22"/>
          <w:u w:color="222222"/>
          <w:lang w:val="en-US"/>
        </w:rPr>
        <w:t>Full</w:t>
      </w:r>
      <w:r>
        <w:rPr>
          <w:rFonts w:ascii="Arial" w:hAnsi="Arial" w:cs="Arial"/>
          <w:color w:val="222222"/>
          <w:sz w:val="22"/>
          <w:szCs w:val="22"/>
          <w:u w:color="222222"/>
          <w:lang w:val="en-US"/>
        </w:rPr>
        <w:t>-time</w:t>
      </w:r>
      <w:r w:rsidR="0049370C">
        <w:rPr>
          <w:rFonts w:ascii="Arial" w:hAnsi="Arial" w:cs="Arial"/>
          <w:color w:val="222222"/>
          <w:sz w:val="22"/>
          <w:szCs w:val="22"/>
          <w:u w:color="222222"/>
          <w:lang w:val="en-US"/>
        </w:rPr>
        <w:t>*</w:t>
      </w:r>
      <w:r w:rsidR="0035786F">
        <w:rPr>
          <w:rFonts w:ascii="Arial" w:hAnsi="Arial" w:cs="Arial"/>
          <w:color w:val="222222"/>
          <w:sz w:val="22"/>
          <w:szCs w:val="22"/>
          <w:u w:color="222222"/>
          <w:lang w:val="en-US"/>
        </w:rPr>
        <w:t xml:space="preserve"> (</w:t>
      </w:r>
      <w:r w:rsidR="0035786F" w:rsidRPr="009F63D2">
        <w:rPr>
          <w:rFonts w:ascii="Arial" w:hAnsi="Arial" w:cs="Arial"/>
          <w:sz w:val="22"/>
          <w:szCs w:val="22"/>
        </w:rPr>
        <w:t xml:space="preserve">Monday-Friday 9:00 </w:t>
      </w:r>
      <w:r w:rsidR="0035786F">
        <w:rPr>
          <w:rFonts w:ascii="Arial" w:hAnsi="Arial" w:cs="Arial"/>
          <w:sz w:val="22"/>
          <w:szCs w:val="22"/>
        </w:rPr>
        <w:t xml:space="preserve">am </w:t>
      </w:r>
      <w:r w:rsidR="0035786F" w:rsidRPr="009F63D2">
        <w:rPr>
          <w:rFonts w:ascii="Arial" w:hAnsi="Arial" w:cs="Arial"/>
          <w:sz w:val="22"/>
          <w:szCs w:val="22"/>
        </w:rPr>
        <w:t xml:space="preserve">-5:00 </w:t>
      </w:r>
      <w:r w:rsidR="0035786F">
        <w:rPr>
          <w:rFonts w:ascii="Arial" w:hAnsi="Arial" w:cs="Arial"/>
          <w:sz w:val="22"/>
          <w:szCs w:val="22"/>
        </w:rPr>
        <w:t>pm</w:t>
      </w:r>
      <w:r w:rsidR="0035786F" w:rsidRPr="009F63D2">
        <w:rPr>
          <w:rFonts w:ascii="Arial" w:hAnsi="Arial" w:cs="Arial"/>
          <w:sz w:val="22"/>
          <w:szCs w:val="22"/>
        </w:rPr>
        <w:t>)</w:t>
      </w:r>
    </w:p>
    <w:p w14:paraId="39B1C42A" w14:textId="2426AF94" w:rsidR="00946D09" w:rsidRDefault="00946D09" w:rsidP="00B94C60">
      <w:pPr>
        <w:tabs>
          <w:tab w:val="left" w:pos="2340"/>
        </w:tabs>
        <w:jc w:val="both"/>
        <w:rPr>
          <w:rFonts w:ascii="Arial" w:hAnsi="Arial" w:cs="Arial"/>
          <w:color w:val="222222"/>
          <w:sz w:val="22"/>
          <w:szCs w:val="22"/>
          <w:u w:color="222222"/>
          <w:lang w:val="en-US"/>
        </w:rPr>
      </w:pPr>
    </w:p>
    <w:p w14:paraId="174D16C4" w14:textId="1D810C4C" w:rsidR="005E451A" w:rsidRDefault="005E451A" w:rsidP="00B94C60">
      <w:pPr>
        <w:tabs>
          <w:tab w:val="left" w:pos="2340"/>
        </w:tabs>
        <w:jc w:val="both"/>
        <w:rPr>
          <w:rFonts w:ascii="Arial" w:hAnsi="Arial" w:cs="Arial"/>
          <w:sz w:val="22"/>
          <w:szCs w:val="22"/>
        </w:rPr>
      </w:pPr>
      <w:r w:rsidRPr="005E451A">
        <w:rPr>
          <w:rFonts w:ascii="Arial" w:hAnsi="Arial" w:cs="Arial"/>
          <w:b/>
          <w:bCs/>
          <w:sz w:val="22"/>
          <w:szCs w:val="22"/>
        </w:rPr>
        <w:t>Salary:</w:t>
      </w:r>
      <w:r w:rsidR="00522E03">
        <w:rPr>
          <w:rFonts w:ascii="Arial" w:hAnsi="Arial" w:cs="Arial"/>
          <w:sz w:val="22"/>
          <w:szCs w:val="22"/>
        </w:rPr>
        <w:t xml:space="preserve"> $</w:t>
      </w:r>
      <w:r w:rsidR="008F1981">
        <w:rPr>
          <w:rFonts w:ascii="Arial" w:hAnsi="Arial" w:cs="Arial"/>
          <w:sz w:val="22"/>
          <w:szCs w:val="22"/>
        </w:rPr>
        <w:t>45</w:t>
      </w:r>
      <w:r w:rsidR="00522E03">
        <w:rPr>
          <w:rFonts w:ascii="Arial" w:hAnsi="Arial" w:cs="Arial"/>
          <w:sz w:val="22"/>
          <w:szCs w:val="22"/>
        </w:rPr>
        <w:t>,000 – $</w:t>
      </w:r>
      <w:r w:rsidR="008F1981">
        <w:rPr>
          <w:rFonts w:ascii="Arial" w:hAnsi="Arial" w:cs="Arial"/>
          <w:sz w:val="22"/>
          <w:szCs w:val="22"/>
        </w:rPr>
        <w:t>47</w:t>
      </w:r>
      <w:r w:rsidR="00522E03">
        <w:rPr>
          <w:rFonts w:ascii="Arial" w:hAnsi="Arial" w:cs="Arial"/>
          <w:sz w:val="22"/>
          <w:szCs w:val="22"/>
        </w:rPr>
        <w:t>,000</w:t>
      </w:r>
      <w:r w:rsidR="004F6766">
        <w:rPr>
          <w:rFonts w:ascii="Arial" w:hAnsi="Arial" w:cs="Arial"/>
          <w:sz w:val="22"/>
          <w:szCs w:val="22"/>
        </w:rPr>
        <w:t xml:space="preserve"> per annum (depending on experience and skills)</w:t>
      </w:r>
    </w:p>
    <w:p w14:paraId="16AF968E" w14:textId="5E1EA2A7" w:rsidR="009F63D2" w:rsidRDefault="009F63D2" w:rsidP="00B94C60">
      <w:pPr>
        <w:tabs>
          <w:tab w:val="left" w:pos="2340"/>
        </w:tabs>
        <w:jc w:val="both"/>
        <w:rPr>
          <w:rFonts w:ascii="Arial" w:hAnsi="Arial" w:cs="Arial"/>
          <w:sz w:val="22"/>
          <w:szCs w:val="22"/>
        </w:rPr>
      </w:pPr>
    </w:p>
    <w:p w14:paraId="6C0F113F" w14:textId="7F8D85FD" w:rsidR="009F63D2" w:rsidRPr="009F63D2" w:rsidRDefault="009F63D2" w:rsidP="00B94C60">
      <w:pPr>
        <w:jc w:val="both"/>
        <w:rPr>
          <w:rFonts w:ascii="Arial" w:hAnsi="Arial" w:cs="Arial"/>
          <w:sz w:val="22"/>
          <w:szCs w:val="22"/>
        </w:rPr>
      </w:pPr>
      <w:r w:rsidRPr="009F63D2">
        <w:rPr>
          <w:rFonts w:ascii="Arial" w:hAnsi="Arial" w:cs="Arial"/>
          <w:sz w:val="22"/>
          <w:szCs w:val="22"/>
        </w:rPr>
        <w:t>*</w:t>
      </w:r>
      <w:r w:rsidR="00B032EB">
        <w:rPr>
          <w:rFonts w:ascii="Arial" w:hAnsi="Arial" w:cs="Arial"/>
          <w:sz w:val="22"/>
          <w:szCs w:val="22"/>
        </w:rPr>
        <w:t>S</w:t>
      </w:r>
      <w:r w:rsidRPr="009F63D2">
        <w:rPr>
          <w:rFonts w:ascii="Arial" w:hAnsi="Arial" w:cs="Arial"/>
          <w:sz w:val="22"/>
          <w:szCs w:val="22"/>
        </w:rPr>
        <w:t xml:space="preserve">ome evenings/weekends required. There is an opportunity to work from home up to 2 days/week if conductive with work activities. </w:t>
      </w:r>
    </w:p>
    <w:p w14:paraId="7CB99DC9" w14:textId="77777777" w:rsidR="009F63D2" w:rsidRPr="009F63D2" w:rsidRDefault="009F63D2" w:rsidP="00DC7A28">
      <w:pPr>
        <w:rPr>
          <w:rFonts w:ascii="Arial" w:hAnsi="Arial" w:cs="Arial"/>
        </w:rPr>
      </w:pPr>
    </w:p>
    <w:p w14:paraId="270C221A" w14:textId="2626245C" w:rsidR="002E1436" w:rsidRPr="005428A3" w:rsidRDefault="002E1436" w:rsidP="002E1436">
      <w:pPr>
        <w:rPr>
          <w:rFonts w:ascii="Arial" w:hAnsi="Arial" w:cs="Arial"/>
          <w:b/>
        </w:rPr>
      </w:pPr>
      <w:r w:rsidRPr="005428A3">
        <w:rPr>
          <w:rFonts w:ascii="Arial" w:hAnsi="Arial" w:cs="Arial"/>
          <w:b/>
        </w:rPr>
        <w:t>How to apply?</w:t>
      </w:r>
    </w:p>
    <w:p w14:paraId="204D97B8" w14:textId="77777777" w:rsidR="002E1436" w:rsidRPr="005428A3" w:rsidRDefault="002E1436" w:rsidP="002E1436">
      <w:pPr>
        <w:rPr>
          <w:rFonts w:ascii="Arial" w:hAnsi="Arial" w:cs="Arial"/>
          <w:b/>
        </w:rPr>
      </w:pPr>
    </w:p>
    <w:p w14:paraId="15427C1F" w14:textId="77777777" w:rsidR="002E1436" w:rsidRPr="005C669F" w:rsidRDefault="002E1436" w:rsidP="00DA3FA8">
      <w:pPr>
        <w:jc w:val="both"/>
        <w:rPr>
          <w:rFonts w:ascii="Arial" w:hAnsi="Arial" w:cs="Arial"/>
          <w:iCs/>
          <w:sz w:val="22"/>
          <w:szCs w:val="22"/>
          <w:lang w:val="en-US"/>
        </w:rPr>
      </w:pPr>
      <w:r w:rsidRPr="005428A3">
        <w:rPr>
          <w:rFonts w:ascii="Arial" w:hAnsi="Arial" w:cs="Arial"/>
          <w:iCs/>
          <w:sz w:val="22"/>
          <w:szCs w:val="22"/>
          <w:lang w:val="en-US"/>
        </w:rPr>
        <w:t xml:space="preserve">The Arts Club is fiercely dedicated to being an organization that continually respects, </w:t>
      </w:r>
      <w:bookmarkStart w:id="0" w:name="_Hlk125644258"/>
      <w:r w:rsidRPr="005428A3">
        <w:rPr>
          <w:rFonts w:ascii="Arial" w:hAnsi="Arial" w:cs="Arial"/>
          <w:iCs/>
          <w:sz w:val="22"/>
          <w:szCs w:val="22"/>
          <w:lang w:val="en-US"/>
        </w:rPr>
        <w:t>champions, and uplifts underrepresented voices in all jobs; and</w:t>
      </w:r>
      <w:r w:rsidRPr="005C669F">
        <w:rPr>
          <w:rFonts w:ascii="Arial" w:hAnsi="Arial" w:cs="Arial"/>
          <w:iCs/>
          <w:sz w:val="22"/>
          <w:szCs w:val="22"/>
          <w:lang w:val="en-US"/>
        </w:rPr>
        <w:t xml:space="preserve"> we strongly welcome and encourage those who self-identify as coming from underrepresented communities to submit. </w:t>
      </w:r>
    </w:p>
    <w:p w14:paraId="32A08050" w14:textId="77777777" w:rsidR="002E1436" w:rsidRPr="005C669F" w:rsidRDefault="002E1436" w:rsidP="00DA3FA8">
      <w:pPr>
        <w:jc w:val="both"/>
        <w:rPr>
          <w:rFonts w:ascii="Arial" w:hAnsi="Arial" w:cs="Arial"/>
          <w:iCs/>
          <w:sz w:val="22"/>
          <w:szCs w:val="22"/>
        </w:rPr>
      </w:pPr>
    </w:p>
    <w:p w14:paraId="741F5276" w14:textId="433B70A5" w:rsidR="00DA3FA8" w:rsidRPr="005C669F" w:rsidRDefault="002E1436" w:rsidP="00DA3FA8">
      <w:pPr>
        <w:jc w:val="both"/>
        <w:rPr>
          <w:rFonts w:ascii="Arial" w:hAnsi="Arial" w:cs="Arial"/>
          <w:iCs/>
          <w:sz w:val="22"/>
          <w:szCs w:val="22"/>
        </w:rPr>
      </w:pPr>
      <w:r w:rsidRPr="005C669F">
        <w:rPr>
          <w:rFonts w:ascii="Arial" w:hAnsi="Arial" w:cs="Arial"/>
          <w:iCs/>
          <w:sz w:val="22"/>
          <w:szCs w:val="22"/>
        </w:rPr>
        <w:t>Access and inclusion are deeply important to us. For those who have barriers to access to any part of our process as laid out, please don't hesitate to reach out to us and we will happily work with you to create a process that is accessible to you.</w:t>
      </w:r>
    </w:p>
    <w:p w14:paraId="5F5E6608" w14:textId="77777777" w:rsidR="002E1436" w:rsidRPr="005C669F" w:rsidRDefault="002E1436" w:rsidP="00DA3FA8">
      <w:pPr>
        <w:jc w:val="both"/>
        <w:rPr>
          <w:rFonts w:ascii="Arial" w:hAnsi="Arial" w:cs="Arial"/>
          <w:iCs/>
          <w:sz w:val="22"/>
          <w:szCs w:val="22"/>
        </w:rPr>
      </w:pPr>
    </w:p>
    <w:bookmarkEnd w:id="0"/>
    <w:p w14:paraId="68252945" w14:textId="17E54123" w:rsidR="00DA3FA8" w:rsidRDefault="00DA3FA8" w:rsidP="00DA3FA8">
      <w:pPr>
        <w:jc w:val="both"/>
        <w:rPr>
          <w:rFonts w:ascii="Arial" w:hAnsi="Arial" w:cs="Arial"/>
          <w:iCs/>
          <w:sz w:val="22"/>
          <w:szCs w:val="22"/>
        </w:rPr>
      </w:pPr>
      <w:r>
        <w:rPr>
          <w:rFonts w:ascii="Arial" w:hAnsi="Arial" w:cs="Arial"/>
          <w:iCs/>
          <w:sz w:val="22"/>
          <w:szCs w:val="22"/>
        </w:rPr>
        <w:t>To enhance accessibility, you are also welcome to submit your application in one of the following formats: Word Document, PDF Document, Audio File, Video File</w:t>
      </w:r>
      <w:r w:rsidR="005E451A">
        <w:rPr>
          <w:rFonts w:ascii="Arial" w:hAnsi="Arial" w:cs="Arial"/>
          <w:iCs/>
          <w:sz w:val="22"/>
          <w:szCs w:val="22"/>
        </w:rPr>
        <w:t>,</w:t>
      </w:r>
      <w:r>
        <w:rPr>
          <w:rFonts w:ascii="Arial" w:hAnsi="Arial" w:cs="Arial"/>
          <w:iCs/>
          <w:sz w:val="22"/>
          <w:szCs w:val="22"/>
        </w:rPr>
        <w:t xml:space="preserve"> request a face-to-face Zoom application process, or suggest a format that is more accessible to you.</w:t>
      </w:r>
    </w:p>
    <w:p w14:paraId="098BD207" w14:textId="77777777" w:rsidR="0040693E" w:rsidRDefault="0040693E" w:rsidP="00DA3FA8">
      <w:pPr>
        <w:jc w:val="both"/>
        <w:rPr>
          <w:rFonts w:ascii="Arial" w:hAnsi="Arial" w:cs="Arial"/>
          <w:iCs/>
          <w:sz w:val="22"/>
          <w:szCs w:val="22"/>
        </w:rPr>
      </w:pPr>
    </w:p>
    <w:p w14:paraId="68079606" w14:textId="2EA7B297" w:rsidR="0040693E" w:rsidRDefault="0040693E" w:rsidP="0040693E">
      <w:pPr>
        <w:jc w:val="both"/>
        <w:rPr>
          <w:rFonts w:ascii="Arial" w:hAnsi="Arial" w:cs="Arial"/>
          <w:iCs/>
          <w:sz w:val="22"/>
          <w:szCs w:val="22"/>
        </w:rPr>
      </w:pPr>
      <w:r w:rsidRPr="005C669F">
        <w:rPr>
          <w:rFonts w:ascii="Arial" w:hAnsi="Arial" w:cs="Arial"/>
          <w:iCs/>
          <w:sz w:val="22"/>
          <w:szCs w:val="22"/>
        </w:rPr>
        <w:lastRenderedPageBreak/>
        <w:t>If this role sounds exciting and you’d like to learn more, please send your resume and cover letter to</w:t>
      </w:r>
      <w:r w:rsidRPr="005C669F">
        <w:rPr>
          <w:rFonts w:ascii="Arial" w:hAnsi="Arial" w:cs="Arial"/>
          <w:iCs/>
          <w:sz w:val="22"/>
          <w:szCs w:val="22"/>
          <w:u w:val="single"/>
        </w:rPr>
        <w:t xml:space="preserve"> </w:t>
      </w:r>
      <w:hyperlink r:id="rId9" w:history="1">
        <w:r w:rsidRPr="005C669F">
          <w:rPr>
            <w:rStyle w:val="Hyperlink"/>
            <w:rFonts w:ascii="Arial" w:hAnsi="Arial" w:cs="Arial"/>
            <w:iCs/>
            <w:sz w:val="22"/>
            <w:szCs w:val="22"/>
          </w:rPr>
          <w:t>humanresources@artsclub.com</w:t>
        </w:r>
      </w:hyperlink>
      <w:r w:rsidRPr="005C669F">
        <w:rPr>
          <w:rFonts w:ascii="Arial" w:hAnsi="Arial" w:cs="Arial"/>
          <w:iCs/>
          <w:sz w:val="22"/>
          <w:szCs w:val="22"/>
          <w:u w:val="single"/>
        </w:rPr>
        <w:t>.</w:t>
      </w:r>
      <w:r>
        <w:rPr>
          <w:rFonts w:ascii="Arial" w:hAnsi="Arial" w:cs="Arial"/>
          <w:iCs/>
          <w:sz w:val="22"/>
          <w:szCs w:val="22"/>
          <w:u w:val="single"/>
        </w:rPr>
        <w:t xml:space="preserve"> </w:t>
      </w:r>
      <w:r>
        <w:rPr>
          <w:rFonts w:ascii="Arial" w:hAnsi="Arial" w:cs="Arial"/>
          <w:iCs/>
          <w:sz w:val="22"/>
          <w:szCs w:val="22"/>
        </w:rPr>
        <w:t>w</w:t>
      </w:r>
      <w:r w:rsidRPr="00325148">
        <w:rPr>
          <w:rFonts w:ascii="Arial" w:hAnsi="Arial" w:cs="Arial"/>
          <w:iCs/>
          <w:sz w:val="22"/>
          <w:szCs w:val="22"/>
        </w:rPr>
        <w:t>ith the subject</w:t>
      </w:r>
      <w:r w:rsidRPr="00A1128E">
        <w:rPr>
          <w:rFonts w:ascii="Arial" w:hAnsi="Arial" w:cs="Arial"/>
          <w:iCs/>
          <w:sz w:val="22"/>
          <w:szCs w:val="22"/>
        </w:rPr>
        <w:t xml:space="preserve">: </w:t>
      </w:r>
      <w:r w:rsidR="00694DF8">
        <w:rPr>
          <w:rFonts w:ascii="Arial" w:hAnsi="Arial" w:cs="Arial"/>
          <w:iCs/>
          <w:sz w:val="22"/>
          <w:szCs w:val="22"/>
        </w:rPr>
        <w:t>Stewardship Coordinator</w:t>
      </w:r>
      <w:r w:rsidR="00A8519F">
        <w:rPr>
          <w:rFonts w:ascii="Arial" w:hAnsi="Arial" w:cs="Arial"/>
          <w:iCs/>
          <w:sz w:val="22"/>
          <w:szCs w:val="22"/>
        </w:rPr>
        <w:t xml:space="preserve"> </w:t>
      </w:r>
      <w:r w:rsidRPr="00325148">
        <w:rPr>
          <w:rFonts w:ascii="Arial" w:hAnsi="Arial" w:cs="Arial"/>
          <w:iCs/>
          <w:sz w:val="22"/>
          <w:szCs w:val="22"/>
        </w:rPr>
        <w:t>– Arts Club Theatre Company</w:t>
      </w:r>
      <w:r>
        <w:rPr>
          <w:rFonts w:ascii="Arial" w:hAnsi="Arial" w:cs="Arial"/>
          <w:iCs/>
          <w:sz w:val="22"/>
          <w:szCs w:val="22"/>
        </w:rPr>
        <w:t>.</w:t>
      </w:r>
    </w:p>
    <w:p w14:paraId="5E4A6B69" w14:textId="77777777" w:rsidR="0040693E" w:rsidRDefault="0040693E" w:rsidP="00DA3FA8">
      <w:pPr>
        <w:jc w:val="both"/>
        <w:rPr>
          <w:rFonts w:ascii="Arial" w:hAnsi="Arial" w:cs="Arial"/>
          <w:iCs/>
          <w:sz w:val="22"/>
          <w:szCs w:val="22"/>
        </w:rPr>
      </w:pPr>
    </w:p>
    <w:p w14:paraId="6A703DBA" w14:textId="05974A8F" w:rsidR="005E451A" w:rsidRPr="00DE221E" w:rsidRDefault="00FE2F35" w:rsidP="005E451A">
      <w:pPr>
        <w:rPr>
          <w:rFonts w:ascii="ff-scala-sans-web" w:hAnsi="ff-scala-sans-web"/>
          <w:color w:val="222222"/>
          <w:sz w:val="22"/>
          <w:szCs w:val="22"/>
          <w:lang w:val="en-US"/>
        </w:rPr>
      </w:pPr>
      <w:r w:rsidRPr="00DE221E">
        <w:rPr>
          <w:rFonts w:ascii="Arial" w:hAnsi="Arial" w:cs="Arial"/>
          <w:b/>
          <w:bCs/>
          <w:iCs/>
          <w:sz w:val="22"/>
          <w:szCs w:val="22"/>
        </w:rPr>
        <w:t>Application Deadline:</w:t>
      </w:r>
      <w:r w:rsidR="005F524B" w:rsidRPr="00DE221E">
        <w:rPr>
          <w:rFonts w:ascii="Arial" w:hAnsi="Arial" w:cs="Arial"/>
          <w:b/>
          <w:bCs/>
          <w:iCs/>
          <w:sz w:val="22"/>
          <w:szCs w:val="22"/>
        </w:rPr>
        <w:t xml:space="preserve"> </w:t>
      </w:r>
      <w:r w:rsidR="008F1981">
        <w:rPr>
          <w:rFonts w:ascii="Arial" w:hAnsi="Arial" w:cs="Arial"/>
          <w:iCs/>
          <w:sz w:val="22"/>
          <w:szCs w:val="22"/>
        </w:rPr>
        <w:t>June 13, 2025</w:t>
      </w:r>
    </w:p>
    <w:p w14:paraId="38152D87" w14:textId="16259EE1" w:rsidR="00325148" w:rsidRDefault="00325148" w:rsidP="005C41B2">
      <w:pPr>
        <w:rPr>
          <w:rFonts w:ascii="Arial" w:hAnsi="Arial" w:cs="Arial"/>
          <w:iCs/>
          <w:sz w:val="22"/>
          <w:szCs w:val="22"/>
          <w:u w:val="single"/>
        </w:rPr>
      </w:pPr>
    </w:p>
    <w:p w14:paraId="1BAE701B" w14:textId="236A9E86" w:rsidR="00B500E0" w:rsidRPr="00473717" w:rsidRDefault="00325148" w:rsidP="00946D09">
      <w:pPr>
        <w:pStyle w:val="p1"/>
        <w:spacing w:line="276" w:lineRule="auto"/>
        <w:jc w:val="center"/>
        <w:rPr>
          <w:rFonts w:ascii="Scala Sans Offc Light" w:hAnsi="Scala Sans Offc Light" w:cs="Arial"/>
          <w:sz w:val="22"/>
          <w:szCs w:val="22"/>
        </w:rPr>
      </w:pPr>
      <w:r w:rsidRPr="00E30366">
        <w:rPr>
          <w:rFonts w:ascii="Arial" w:hAnsi="Arial" w:cs="Arial"/>
          <w:sz w:val="22"/>
          <w:szCs w:val="22"/>
        </w:rPr>
        <w:t>We thank all who express interest in this position; however, only those selected for an interview will be contacted.</w:t>
      </w:r>
      <w:r w:rsidR="00EE3723">
        <w:rPr>
          <w:rFonts w:ascii="Arial" w:hAnsi="Arial" w:cs="Arial"/>
          <w:sz w:val="22"/>
          <w:szCs w:val="22"/>
        </w:rPr>
        <w:t xml:space="preserve"> </w:t>
      </w:r>
      <w:r w:rsidR="005E451A" w:rsidRPr="005E451A">
        <w:rPr>
          <w:rFonts w:ascii="Arial" w:hAnsi="Arial" w:cs="Arial"/>
          <w:sz w:val="22"/>
          <w:szCs w:val="22"/>
        </w:rPr>
        <w:t>The Arts Club Theatre Company is an Equal Opportunity Employer and hiring decisions are based solely on the merits of the candidates and needs of the “Society”.</w:t>
      </w:r>
    </w:p>
    <w:sectPr w:rsidR="00B500E0" w:rsidRPr="00473717"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C272" w14:textId="77777777" w:rsidR="00F30E69" w:rsidRPr="00FB1FF9" w:rsidRDefault="00F30E69">
      <w:pPr>
        <w:rPr>
          <w:sz w:val="21"/>
          <w:szCs w:val="21"/>
        </w:rPr>
      </w:pPr>
      <w:r w:rsidRPr="00FB1FF9">
        <w:rPr>
          <w:sz w:val="21"/>
          <w:szCs w:val="21"/>
        </w:rPr>
        <w:separator/>
      </w:r>
    </w:p>
  </w:endnote>
  <w:endnote w:type="continuationSeparator" w:id="0">
    <w:p w14:paraId="0C319C7E" w14:textId="77777777" w:rsidR="00F30E69" w:rsidRPr="00FB1FF9" w:rsidRDefault="00F30E69">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Scala Sans Offc Light">
    <w:altName w:val="Segoe Script"/>
    <w:charset w:val="00"/>
    <w:family w:val="swiss"/>
    <w:pitch w:val="variable"/>
    <w:sig w:usb0="800000EF" w:usb1="5000E05B" w:usb2="00000000" w:usb3="00000000" w:csb0="00000001" w:csb1="00000000"/>
  </w:font>
  <w:font w:name="ff-scala-sans-we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7A94" w14:textId="77777777" w:rsidR="00F30E69" w:rsidRPr="00FB1FF9" w:rsidRDefault="00F30E69">
      <w:pPr>
        <w:rPr>
          <w:sz w:val="21"/>
          <w:szCs w:val="21"/>
        </w:rPr>
      </w:pPr>
      <w:r w:rsidRPr="00FB1FF9">
        <w:rPr>
          <w:sz w:val="21"/>
          <w:szCs w:val="21"/>
        </w:rPr>
        <w:separator/>
      </w:r>
    </w:p>
  </w:footnote>
  <w:footnote w:type="continuationSeparator" w:id="0">
    <w:p w14:paraId="186E3D95" w14:textId="77777777" w:rsidR="00F30E69" w:rsidRPr="00FB1FF9" w:rsidRDefault="00F30E69">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43E5E"/>
    <w:multiLevelType w:val="hybridMultilevel"/>
    <w:tmpl w:val="9E2C9CE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73D4D"/>
    <w:multiLevelType w:val="hybridMultilevel"/>
    <w:tmpl w:val="02F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F96675"/>
    <w:multiLevelType w:val="hybridMultilevel"/>
    <w:tmpl w:val="C744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12F19"/>
    <w:multiLevelType w:val="multilevel"/>
    <w:tmpl w:val="44A2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872A1"/>
    <w:multiLevelType w:val="multilevel"/>
    <w:tmpl w:val="A31AAF46"/>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4375E"/>
    <w:multiLevelType w:val="hybridMultilevel"/>
    <w:tmpl w:val="9356CE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176D6"/>
    <w:multiLevelType w:val="hybridMultilevel"/>
    <w:tmpl w:val="980E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C08FB"/>
    <w:multiLevelType w:val="hybridMultilevel"/>
    <w:tmpl w:val="A7306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25FD9"/>
    <w:multiLevelType w:val="multilevel"/>
    <w:tmpl w:val="66A0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72F2A"/>
    <w:multiLevelType w:val="hybridMultilevel"/>
    <w:tmpl w:val="29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4605"/>
    <w:multiLevelType w:val="hybridMultilevel"/>
    <w:tmpl w:val="C4D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F52C5"/>
    <w:multiLevelType w:val="multilevel"/>
    <w:tmpl w:val="39000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5057CD"/>
    <w:multiLevelType w:val="multilevel"/>
    <w:tmpl w:val="419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32738"/>
    <w:multiLevelType w:val="hybridMultilevel"/>
    <w:tmpl w:val="770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724DC8"/>
    <w:multiLevelType w:val="hybridMultilevel"/>
    <w:tmpl w:val="921C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64A6A"/>
    <w:multiLevelType w:val="hybridMultilevel"/>
    <w:tmpl w:val="212ACEE0"/>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E530344"/>
    <w:multiLevelType w:val="hybridMultilevel"/>
    <w:tmpl w:val="09242B04"/>
    <w:lvl w:ilvl="0" w:tplc="10090001">
      <w:start w:val="1"/>
      <w:numFmt w:val="bullet"/>
      <w:lvlText w:val=""/>
      <w:lvlJc w:val="left"/>
      <w:pPr>
        <w:ind w:left="1440" w:hanging="360"/>
      </w:pPr>
      <w:rPr>
        <w:rFonts w:ascii="Symbol" w:hAnsi="Symbol" w:hint="default"/>
      </w:rPr>
    </w:lvl>
    <w:lvl w:ilvl="1" w:tplc="BB7E6790">
      <w:numFmt w:val="bullet"/>
      <w:lvlText w:val="•"/>
      <w:lvlJc w:val="left"/>
      <w:pPr>
        <w:ind w:left="2520" w:hanging="720"/>
      </w:pPr>
      <w:rPr>
        <w:rFonts w:ascii="Arial" w:eastAsiaTheme="minorEastAsia" w:hAnsi="Arial"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926035937">
    <w:abstractNumId w:val="12"/>
  </w:num>
  <w:num w:numId="2" w16cid:durableId="393506465">
    <w:abstractNumId w:val="17"/>
  </w:num>
  <w:num w:numId="3" w16cid:durableId="1754279989">
    <w:abstractNumId w:val="15"/>
  </w:num>
  <w:num w:numId="4" w16cid:durableId="711610053">
    <w:abstractNumId w:val="7"/>
  </w:num>
  <w:num w:numId="5" w16cid:durableId="461122538">
    <w:abstractNumId w:val="22"/>
  </w:num>
  <w:num w:numId="6" w16cid:durableId="1070543841">
    <w:abstractNumId w:val="30"/>
  </w:num>
  <w:num w:numId="7" w16cid:durableId="107898480">
    <w:abstractNumId w:val="19"/>
  </w:num>
  <w:num w:numId="8" w16cid:durableId="260143019">
    <w:abstractNumId w:val="4"/>
  </w:num>
  <w:num w:numId="9" w16cid:durableId="465440910">
    <w:abstractNumId w:val="25"/>
  </w:num>
  <w:num w:numId="10" w16cid:durableId="701904294">
    <w:abstractNumId w:val="2"/>
  </w:num>
  <w:num w:numId="11" w16cid:durableId="394859543">
    <w:abstractNumId w:val="9"/>
  </w:num>
  <w:num w:numId="12" w16cid:durableId="461268862">
    <w:abstractNumId w:val="1"/>
  </w:num>
  <w:num w:numId="13" w16cid:durableId="1841235108">
    <w:abstractNumId w:val="16"/>
  </w:num>
  <w:num w:numId="14" w16cid:durableId="1831213801">
    <w:abstractNumId w:val="28"/>
  </w:num>
  <w:num w:numId="15" w16cid:durableId="689835695">
    <w:abstractNumId w:val="21"/>
  </w:num>
  <w:num w:numId="16" w16cid:durableId="1940218181">
    <w:abstractNumId w:val="14"/>
  </w:num>
  <w:num w:numId="17" w16cid:durableId="238487190">
    <w:abstractNumId w:val="6"/>
  </w:num>
  <w:num w:numId="18" w16cid:durableId="970792262">
    <w:abstractNumId w:val="0"/>
  </w:num>
  <w:num w:numId="19" w16cid:durableId="1980183635">
    <w:abstractNumId w:val="5"/>
  </w:num>
  <w:num w:numId="20" w16cid:durableId="726610786">
    <w:abstractNumId w:val="32"/>
  </w:num>
  <w:num w:numId="21" w16cid:durableId="376589472">
    <w:abstractNumId w:val="24"/>
  </w:num>
  <w:num w:numId="22" w16cid:durableId="614481855">
    <w:abstractNumId w:val="18"/>
  </w:num>
  <w:num w:numId="23" w16cid:durableId="227618076">
    <w:abstractNumId w:val="26"/>
  </w:num>
  <w:num w:numId="24" w16cid:durableId="1396582528">
    <w:abstractNumId w:val="33"/>
  </w:num>
  <w:num w:numId="25" w16cid:durableId="1439180033">
    <w:abstractNumId w:val="3"/>
  </w:num>
  <w:num w:numId="26" w16cid:durableId="939682712">
    <w:abstractNumId w:val="8"/>
  </w:num>
  <w:num w:numId="27" w16cid:durableId="815612049">
    <w:abstractNumId w:val="11"/>
  </w:num>
  <w:num w:numId="28" w16cid:durableId="2036999845">
    <w:abstractNumId w:val="20"/>
  </w:num>
  <w:num w:numId="29" w16cid:durableId="2003002468">
    <w:abstractNumId w:val="27"/>
  </w:num>
  <w:num w:numId="30" w16cid:durableId="314460353">
    <w:abstractNumId w:val="29"/>
  </w:num>
  <w:num w:numId="31" w16cid:durableId="1135179763">
    <w:abstractNumId w:val="34"/>
  </w:num>
  <w:num w:numId="32" w16cid:durableId="1075855285">
    <w:abstractNumId w:val="23"/>
  </w:num>
  <w:num w:numId="33" w16cid:durableId="483855244">
    <w:abstractNumId w:val="10"/>
  </w:num>
  <w:num w:numId="34" w16cid:durableId="668408370">
    <w:abstractNumId w:val="13"/>
  </w:num>
  <w:num w:numId="35" w16cid:durableId="16095819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57ED0"/>
    <w:rsid w:val="0006236D"/>
    <w:rsid w:val="00085C88"/>
    <w:rsid w:val="00086D72"/>
    <w:rsid w:val="00087CB5"/>
    <w:rsid w:val="00094F46"/>
    <w:rsid w:val="000B1157"/>
    <w:rsid w:val="000C25D6"/>
    <w:rsid w:val="000C7B6B"/>
    <w:rsid w:val="000E13DD"/>
    <w:rsid w:val="001019B6"/>
    <w:rsid w:val="001054C3"/>
    <w:rsid w:val="00116DA7"/>
    <w:rsid w:val="00122B18"/>
    <w:rsid w:val="0012762F"/>
    <w:rsid w:val="001338B4"/>
    <w:rsid w:val="001475BB"/>
    <w:rsid w:val="00164A14"/>
    <w:rsid w:val="001814DD"/>
    <w:rsid w:val="001A3164"/>
    <w:rsid w:val="001C2B17"/>
    <w:rsid w:val="001C57B6"/>
    <w:rsid w:val="001C6B10"/>
    <w:rsid w:val="001D7B20"/>
    <w:rsid w:val="001E2B3D"/>
    <w:rsid w:val="001E6187"/>
    <w:rsid w:val="001F6D2E"/>
    <w:rsid w:val="00202C0B"/>
    <w:rsid w:val="00210F74"/>
    <w:rsid w:val="00241A3B"/>
    <w:rsid w:val="002708E1"/>
    <w:rsid w:val="00272FAD"/>
    <w:rsid w:val="00283E86"/>
    <w:rsid w:val="00296694"/>
    <w:rsid w:val="002C39EC"/>
    <w:rsid w:val="002E1436"/>
    <w:rsid w:val="002E26D9"/>
    <w:rsid w:val="002E2B15"/>
    <w:rsid w:val="002E536C"/>
    <w:rsid w:val="002E5380"/>
    <w:rsid w:val="002F039B"/>
    <w:rsid w:val="002F24B4"/>
    <w:rsid w:val="00301884"/>
    <w:rsid w:val="00325148"/>
    <w:rsid w:val="003326C1"/>
    <w:rsid w:val="00342A92"/>
    <w:rsid w:val="003554D1"/>
    <w:rsid w:val="0035786F"/>
    <w:rsid w:val="0036527A"/>
    <w:rsid w:val="00385AEF"/>
    <w:rsid w:val="00396A06"/>
    <w:rsid w:val="003A300B"/>
    <w:rsid w:val="003C4345"/>
    <w:rsid w:val="003E539B"/>
    <w:rsid w:val="003E7DA7"/>
    <w:rsid w:val="003F0966"/>
    <w:rsid w:val="003F1336"/>
    <w:rsid w:val="003F286B"/>
    <w:rsid w:val="00401301"/>
    <w:rsid w:val="0040693E"/>
    <w:rsid w:val="004162B6"/>
    <w:rsid w:val="00425A36"/>
    <w:rsid w:val="004343AB"/>
    <w:rsid w:val="0044498B"/>
    <w:rsid w:val="004705F3"/>
    <w:rsid w:val="00473717"/>
    <w:rsid w:val="0047381F"/>
    <w:rsid w:val="00477846"/>
    <w:rsid w:val="0049370C"/>
    <w:rsid w:val="0049584A"/>
    <w:rsid w:val="004B7DB2"/>
    <w:rsid w:val="004C1015"/>
    <w:rsid w:val="004C24F8"/>
    <w:rsid w:val="004D7C99"/>
    <w:rsid w:val="004E2899"/>
    <w:rsid w:val="004F37DA"/>
    <w:rsid w:val="004F3CE6"/>
    <w:rsid w:val="004F5515"/>
    <w:rsid w:val="004F6113"/>
    <w:rsid w:val="004F6766"/>
    <w:rsid w:val="005035E5"/>
    <w:rsid w:val="00517423"/>
    <w:rsid w:val="00522E03"/>
    <w:rsid w:val="005428A3"/>
    <w:rsid w:val="00542A79"/>
    <w:rsid w:val="0054599B"/>
    <w:rsid w:val="00552509"/>
    <w:rsid w:val="005633ED"/>
    <w:rsid w:val="00574494"/>
    <w:rsid w:val="005804E0"/>
    <w:rsid w:val="005825E7"/>
    <w:rsid w:val="00587CB6"/>
    <w:rsid w:val="00593BEB"/>
    <w:rsid w:val="005B166D"/>
    <w:rsid w:val="005B713B"/>
    <w:rsid w:val="005C41B2"/>
    <w:rsid w:val="005C669F"/>
    <w:rsid w:val="005D50EE"/>
    <w:rsid w:val="005E3440"/>
    <w:rsid w:val="005E44C8"/>
    <w:rsid w:val="005E451A"/>
    <w:rsid w:val="005F2B03"/>
    <w:rsid w:val="005F38C5"/>
    <w:rsid w:val="005F524B"/>
    <w:rsid w:val="005F6E79"/>
    <w:rsid w:val="005F7DAE"/>
    <w:rsid w:val="006126C1"/>
    <w:rsid w:val="006135DB"/>
    <w:rsid w:val="00623986"/>
    <w:rsid w:val="006354BE"/>
    <w:rsid w:val="00642AF7"/>
    <w:rsid w:val="00651998"/>
    <w:rsid w:val="00686767"/>
    <w:rsid w:val="00694636"/>
    <w:rsid w:val="00694DF8"/>
    <w:rsid w:val="006A12C8"/>
    <w:rsid w:val="006A3EDF"/>
    <w:rsid w:val="006A78B3"/>
    <w:rsid w:val="006E33F8"/>
    <w:rsid w:val="006E48C8"/>
    <w:rsid w:val="006F5559"/>
    <w:rsid w:val="006F66FC"/>
    <w:rsid w:val="006F7018"/>
    <w:rsid w:val="00703674"/>
    <w:rsid w:val="00717649"/>
    <w:rsid w:val="00724E95"/>
    <w:rsid w:val="00732236"/>
    <w:rsid w:val="0073599A"/>
    <w:rsid w:val="0073751F"/>
    <w:rsid w:val="00742FFA"/>
    <w:rsid w:val="00757A20"/>
    <w:rsid w:val="00762DE9"/>
    <w:rsid w:val="007806F6"/>
    <w:rsid w:val="007856CF"/>
    <w:rsid w:val="00786BC4"/>
    <w:rsid w:val="0079421C"/>
    <w:rsid w:val="007A033F"/>
    <w:rsid w:val="007A2C10"/>
    <w:rsid w:val="007A6EB9"/>
    <w:rsid w:val="007B0494"/>
    <w:rsid w:val="007B2F26"/>
    <w:rsid w:val="007C2C03"/>
    <w:rsid w:val="007D0ECC"/>
    <w:rsid w:val="00804D85"/>
    <w:rsid w:val="00810570"/>
    <w:rsid w:val="00813737"/>
    <w:rsid w:val="00824264"/>
    <w:rsid w:val="00847D9A"/>
    <w:rsid w:val="00873CE6"/>
    <w:rsid w:val="008755D0"/>
    <w:rsid w:val="008978BB"/>
    <w:rsid w:val="008A30FC"/>
    <w:rsid w:val="008B0A66"/>
    <w:rsid w:val="008B2F58"/>
    <w:rsid w:val="008C51E5"/>
    <w:rsid w:val="008E0182"/>
    <w:rsid w:val="008E4C54"/>
    <w:rsid w:val="008F1981"/>
    <w:rsid w:val="008F2BB4"/>
    <w:rsid w:val="008F7E40"/>
    <w:rsid w:val="00900213"/>
    <w:rsid w:val="00910FB4"/>
    <w:rsid w:val="009275CA"/>
    <w:rsid w:val="00932233"/>
    <w:rsid w:val="00933FD2"/>
    <w:rsid w:val="00943DD0"/>
    <w:rsid w:val="00944405"/>
    <w:rsid w:val="00946D09"/>
    <w:rsid w:val="00953C8E"/>
    <w:rsid w:val="0095631C"/>
    <w:rsid w:val="00956F90"/>
    <w:rsid w:val="009602A9"/>
    <w:rsid w:val="0097428A"/>
    <w:rsid w:val="009805A1"/>
    <w:rsid w:val="00982B6D"/>
    <w:rsid w:val="009860E2"/>
    <w:rsid w:val="00986E50"/>
    <w:rsid w:val="009945E5"/>
    <w:rsid w:val="0099499F"/>
    <w:rsid w:val="009B049B"/>
    <w:rsid w:val="009B6AB3"/>
    <w:rsid w:val="009C192E"/>
    <w:rsid w:val="009C3C26"/>
    <w:rsid w:val="009D2FF2"/>
    <w:rsid w:val="009E4267"/>
    <w:rsid w:val="009E4AA5"/>
    <w:rsid w:val="009F63D2"/>
    <w:rsid w:val="00A0533D"/>
    <w:rsid w:val="00A1128E"/>
    <w:rsid w:val="00A2209E"/>
    <w:rsid w:val="00A4785C"/>
    <w:rsid w:val="00A64E92"/>
    <w:rsid w:val="00A651A8"/>
    <w:rsid w:val="00A67BF3"/>
    <w:rsid w:val="00A747B6"/>
    <w:rsid w:val="00A8519F"/>
    <w:rsid w:val="00AA064A"/>
    <w:rsid w:val="00AB0DDB"/>
    <w:rsid w:val="00AB1F48"/>
    <w:rsid w:val="00AB7E53"/>
    <w:rsid w:val="00AB7E56"/>
    <w:rsid w:val="00AB7F3D"/>
    <w:rsid w:val="00AC0047"/>
    <w:rsid w:val="00AD4075"/>
    <w:rsid w:val="00AE051A"/>
    <w:rsid w:val="00AE270A"/>
    <w:rsid w:val="00AE4FA1"/>
    <w:rsid w:val="00AE5255"/>
    <w:rsid w:val="00AF1968"/>
    <w:rsid w:val="00AF410A"/>
    <w:rsid w:val="00B004AD"/>
    <w:rsid w:val="00B032EB"/>
    <w:rsid w:val="00B07430"/>
    <w:rsid w:val="00B1357F"/>
    <w:rsid w:val="00B165AB"/>
    <w:rsid w:val="00B41481"/>
    <w:rsid w:val="00B41E3C"/>
    <w:rsid w:val="00B44960"/>
    <w:rsid w:val="00B500E0"/>
    <w:rsid w:val="00B50F39"/>
    <w:rsid w:val="00B5550F"/>
    <w:rsid w:val="00B810F7"/>
    <w:rsid w:val="00B94C60"/>
    <w:rsid w:val="00BC35C3"/>
    <w:rsid w:val="00BC61D8"/>
    <w:rsid w:val="00BC7F84"/>
    <w:rsid w:val="00BE146E"/>
    <w:rsid w:val="00BE727C"/>
    <w:rsid w:val="00BF55C2"/>
    <w:rsid w:val="00BF5FB8"/>
    <w:rsid w:val="00BF62FC"/>
    <w:rsid w:val="00C03705"/>
    <w:rsid w:val="00C269E1"/>
    <w:rsid w:val="00C3783A"/>
    <w:rsid w:val="00C4191E"/>
    <w:rsid w:val="00C5575D"/>
    <w:rsid w:val="00C624E6"/>
    <w:rsid w:val="00C63968"/>
    <w:rsid w:val="00C63D85"/>
    <w:rsid w:val="00C6679C"/>
    <w:rsid w:val="00C72ABA"/>
    <w:rsid w:val="00C8761F"/>
    <w:rsid w:val="00C91D9E"/>
    <w:rsid w:val="00C9395F"/>
    <w:rsid w:val="00CA394B"/>
    <w:rsid w:val="00CC390E"/>
    <w:rsid w:val="00CE0B23"/>
    <w:rsid w:val="00CE2E3D"/>
    <w:rsid w:val="00D07659"/>
    <w:rsid w:val="00D13C78"/>
    <w:rsid w:val="00D2604F"/>
    <w:rsid w:val="00D31D52"/>
    <w:rsid w:val="00D31E78"/>
    <w:rsid w:val="00D35186"/>
    <w:rsid w:val="00D50621"/>
    <w:rsid w:val="00D52229"/>
    <w:rsid w:val="00D602E5"/>
    <w:rsid w:val="00D60A5B"/>
    <w:rsid w:val="00D7261C"/>
    <w:rsid w:val="00D830A5"/>
    <w:rsid w:val="00D84763"/>
    <w:rsid w:val="00D84C53"/>
    <w:rsid w:val="00D86B39"/>
    <w:rsid w:val="00DA3F33"/>
    <w:rsid w:val="00DA3FA8"/>
    <w:rsid w:val="00DC2CAC"/>
    <w:rsid w:val="00DC7A28"/>
    <w:rsid w:val="00DD1152"/>
    <w:rsid w:val="00DD6D70"/>
    <w:rsid w:val="00DD77F4"/>
    <w:rsid w:val="00DE221E"/>
    <w:rsid w:val="00DE5F3A"/>
    <w:rsid w:val="00DE6281"/>
    <w:rsid w:val="00DF0B1B"/>
    <w:rsid w:val="00DF408C"/>
    <w:rsid w:val="00DF50EF"/>
    <w:rsid w:val="00E07455"/>
    <w:rsid w:val="00E1300A"/>
    <w:rsid w:val="00E1339A"/>
    <w:rsid w:val="00E15DDC"/>
    <w:rsid w:val="00E2593D"/>
    <w:rsid w:val="00E41112"/>
    <w:rsid w:val="00E428BF"/>
    <w:rsid w:val="00E46DF5"/>
    <w:rsid w:val="00E51A04"/>
    <w:rsid w:val="00E6331B"/>
    <w:rsid w:val="00E6629E"/>
    <w:rsid w:val="00E7576E"/>
    <w:rsid w:val="00E86AE7"/>
    <w:rsid w:val="00EB6361"/>
    <w:rsid w:val="00EC72B8"/>
    <w:rsid w:val="00ED60AE"/>
    <w:rsid w:val="00ED7D96"/>
    <w:rsid w:val="00EE3723"/>
    <w:rsid w:val="00EF4BFA"/>
    <w:rsid w:val="00F14F77"/>
    <w:rsid w:val="00F2045D"/>
    <w:rsid w:val="00F30E69"/>
    <w:rsid w:val="00F350A2"/>
    <w:rsid w:val="00F37D8A"/>
    <w:rsid w:val="00F56A38"/>
    <w:rsid w:val="00F63098"/>
    <w:rsid w:val="00FB1FF9"/>
    <w:rsid w:val="00FD58A9"/>
    <w:rsid w:val="00FE2F35"/>
    <w:rsid w:val="00FF27AC"/>
    <w:rsid w:val="00FF4091"/>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unhideWhenUsed/>
    <w:rsid w:val="004C1015"/>
    <w:rPr>
      <w:sz w:val="20"/>
      <w:szCs w:val="20"/>
    </w:rPr>
  </w:style>
  <w:style w:type="character" w:customStyle="1" w:styleId="CommentTextChar">
    <w:name w:val="Comment Text Char"/>
    <w:basedOn w:val="DefaultParagraphFont"/>
    <w:link w:val="CommentText"/>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paragraph" w:customStyle="1" w:styleId="p1">
    <w:name w:val="p1"/>
    <w:basedOn w:val="Normal"/>
    <w:rsid w:val="00325148"/>
    <w:rPr>
      <w:rFonts w:ascii="Helvetica" w:eastAsiaTheme="minorHAnsi" w:hAnsi="Helvetica"/>
      <w:sz w:val="15"/>
      <w:szCs w:val="15"/>
      <w:lang w:val="en-US"/>
    </w:rPr>
  </w:style>
  <w:style w:type="paragraph" w:styleId="Revision">
    <w:name w:val="Revision"/>
    <w:hidden/>
    <w:uiPriority w:val="99"/>
    <w:semiHidden/>
    <w:rsid w:val="00762DE9"/>
    <w:rPr>
      <w:sz w:val="24"/>
      <w:szCs w:val="24"/>
      <w:lang w:val="en-CA"/>
    </w:rPr>
  </w:style>
  <w:style w:type="character" w:styleId="UnresolvedMention">
    <w:name w:val="Unresolved Mention"/>
    <w:basedOn w:val="DefaultParagraphFont"/>
    <w:uiPriority w:val="99"/>
    <w:semiHidden/>
    <w:unhideWhenUsed/>
    <w:rsid w:val="00AE051A"/>
    <w:rPr>
      <w:color w:val="605E5C"/>
      <w:shd w:val="clear" w:color="auto" w:fill="E1DFDD"/>
    </w:rPr>
  </w:style>
  <w:style w:type="paragraph" w:customStyle="1" w:styleId="Default">
    <w:name w:val="Default"/>
    <w:rsid w:val="0049370C"/>
    <w:pPr>
      <w:autoSpaceDE w:val="0"/>
      <w:autoSpaceDN w:val="0"/>
      <w:adjustRightInd w:val="0"/>
    </w:pPr>
    <w:rPr>
      <w:rFonts w:ascii="Scala Sans Offc" w:hAnsi="Scala Sans Offc" w:cs="Scala Sans Off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463864">
      <w:bodyDiv w:val="1"/>
      <w:marLeft w:val="0"/>
      <w:marRight w:val="0"/>
      <w:marTop w:val="0"/>
      <w:marBottom w:val="0"/>
      <w:divBdr>
        <w:top w:val="none" w:sz="0" w:space="0" w:color="auto"/>
        <w:left w:val="none" w:sz="0" w:space="0" w:color="auto"/>
        <w:bottom w:val="none" w:sz="0" w:space="0" w:color="auto"/>
        <w:right w:val="none" w:sz="0" w:space="0" w:color="auto"/>
      </w:divBdr>
    </w:div>
    <w:div w:id="924261168">
      <w:bodyDiv w:val="1"/>
      <w:marLeft w:val="0"/>
      <w:marRight w:val="0"/>
      <w:marTop w:val="0"/>
      <w:marBottom w:val="0"/>
      <w:divBdr>
        <w:top w:val="none" w:sz="0" w:space="0" w:color="auto"/>
        <w:left w:val="none" w:sz="0" w:space="0" w:color="auto"/>
        <w:bottom w:val="none" w:sz="0" w:space="0" w:color="auto"/>
        <w:right w:val="none" w:sz="0" w:space="0" w:color="auto"/>
      </w:divBdr>
    </w:div>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1202</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12</cp:revision>
  <cp:lastPrinted>2019-04-30T22:02:00Z</cp:lastPrinted>
  <dcterms:created xsi:type="dcterms:W3CDTF">2025-05-30T23:06:00Z</dcterms:created>
  <dcterms:modified xsi:type="dcterms:W3CDTF">2025-06-03T18:05:00Z</dcterms:modified>
  <cp:category>Human Resources</cp:category>
</cp:coreProperties>
</file>